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72" w:rsidRDefault="00CA3972" w:rsidP="00C777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11D9D" w:rsidRDefault="00CA3972" w:rsidP="00B11D9D">
      <w:pPr>
        <w:spacing w:after="0"/>
        <w:jc w:val="center"/>
        <w:rPr>
          <w:rFonts w:ascii="Bookman Old Style" w:hAnsi="Bookman Old Style"/>
          <w:b/>
          <w:color w:val="0A7280"/>
          <w:sz w:val="28"/>
          <w:szCs w:val="28"/>
        </w:rPr>
      </w:pPr>
      <w:r w:rsidRPr="008E3F4B">
        <w:rPr>
          <w:rFonts w:ascii="Bookman Old Style" w:hAnsi="Bookman Old Style"/>
          <w:b/>
          <w:color w:val="0A7280"/>
          <w:sz w:val="28"/>
          <w:szCs w:val="28"/>
        </w:rPr>
        <w:t xml:space="preserve">ПЕРЕЧЕНЬ </w:t>
      </w:r>
      <w:r w:rsidR="00B11D9D">
        <w:rPr>
          <w:rFonts w:ascii="Bookman Old Style" w:hAnsi="Bookman Old Style"/>
          <w:b/>
          <w:color w:val="0A7280"/>
          <w:sz w:val="28"/>
          <w:szCs w:val="28"/>
        </w:rPr>
        <w:t>СПЕЦИАЛЬНОСТЕЙ/ПРОФЕССИЙ, ПО КОТОРЫМ</w:t>
      </w:r>
      <w:r w:rsidRPr="008E3F4B">
        <w:rPr>
          <w:rFonts w:ascii="Bookman Old Style" w:hAnsi="Bookman Old Style"/>
          <w:b/>
          <w:color w:val="0A7280"/>
          <w:sz w:val="28"/>
          <w:szCs w:val="28"/>
        </w:rPr>
        <w:t xml:space="preserve"> </w:t>
      </w:r>
      <w:r w:rsidR="00B11D9D" w:rsidRPr="008E3F4B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>ГОСУДАРСТВЕНН</w:t>
      </w:r>
      <w:r w:rsidR="00B11D9D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>ЫМ</w:t>
      </w:r>
      <w:r w:rsidR="00B11D9D" w:rsidRPr="008E3F4B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 xml:space="preserve"> ПРОФЕССИОНАЛЬН</w:t>
      </w:r>
      <w:r w:rsidR="00B11D9D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>ЫМ</w:t>
      </w:r>
      <w:r w:rsidR="00B11D9D" w:rsidRPr="008E3F4B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 xml:space="preserve"> ОБРАЗОВАТЕЛЬН</w:t>
      </w:r>
      <w:r w:rsidR="00B11D9D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>ЫМ</w:t>
      </w:r>
      <w:r w:rsidR="00B11D9D" w:rsidRPr="008E3F4B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 xml:space="preserve"> АВТОНОМН</w:t>
      </w:r>
      <w:r w:rsidR="00B11D9D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>ЫМ</w:t>
      </w:r>
      <w:r w:rsidR="00B11D9D" w:rsidRPr="008E3F4B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 xml:space="preserve"> УЧРЕЖДЕНИ</w:t>
      </w:r>
      <w:r w:rsidR="00B11D9D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>ЕМ</w:t>
      </w:r>
      <w:r w:rsidR="00B11D9D" w:rsidRPr="008E3F4B"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  <w:t xml:space="preserve"> АМУРСКОЙ ОБЛАСТИ «АМУРСКИЙ АГРАРНЫЙ КОЛЛЕДЖ» (ГПОАУ АмАК)</w:t>
      </w:r>
      <w:r w:rsidR="00B11D9D" w:rsidRPr="008E3F4B">
        <w:rPr>
          <w:rFonts w:ascii="Bookman Old Style" w:hAnsi="Bookman Old Style"/>
          <w:b/>
          <w:color w:val="0A7280"/>
          <w:sz w:val="28"/>
          <w:szCs w:val="28"/>
        </w:rPr>
        <w:t xml:space="preserve"> </w:t>
      </w:r>
    </w:p>
    <w:p w:rsidR="004C1518" w:rsidRPr="008E3F4B" w:rsidRDefault="00B11D9D" w:rsidP="00C77728">
      <w:pPr>
        <w:spacing w:after="0"/>
        <w:jc w:val="center"/>
        <w:rPr>
          <w:rFonts w:ascii="Bookman Old Style" w:hAnsi="Bookman Old Style"/>
          <w:b/>
          <w:color w:val="0A7280"/>
          <w:sz w:val="28"/>
          <w:szCs w:val="28"/>
        </w:rPr>
      </w:pPr>
      <w:r>
        <w:rPr>
          <w:rFonts w:ascii="Bookman Old Style" w:hAnsi="Bookman Old Style"/>
          <w:b/>
          <w:color w:val="0A7280"/>
          <w:sz w:val="28"/>
          <w:szCs w:val="28"/>
        </w:rPr>
        <w:t xml:space="preserve">ОБЪЯВЛЕН ПРИЕМ </w:t>
      </w:r>
      <w:r w:rsidR="00CA3972" w:rsidRPr="008E3F4B">
        <w:rPr>
          <w:rFonts w:ascii="Bookman Old Style" w:hAnsi="Bookman Old Style"/>
          <w:b/>
          <w:color w:val="0A7280"/>
          <w:sz w:val="28"/>
          <w:szCs w:val="28"/>
        </w:rPr>
        <w:t>НА 20</w:t>
      </w:r>
      <w:r w:rsidR="00DF3FFF" w:rsidRPr="008E3F4B">
        <w:rPr>
          <w:rFonts w:ascii="Bookman Old Style" w:hAnsi="Bookman Old Style"/>
          <w:b/>
          <w:color w:val="0A7280"/>
          <w:sz w:val="28"/>
          <w:szCs w:val="28"/>
        </w:rPr>
        <w:t>2</w:t>
      </w:r>
      <w:r w:rsidR="006123F0">
        <w:rPr>
          <w:rFonts w:ascii="Bookman Old Style" w:hAnsi="Bookman Old Style"/>
          <w:b/>
          <w:color w:val="0A7280"/>
          <w:sz w:val="28"/>
          <w:szCs w:val="28"/>
        </w:rPr>
        <w:t>2</w:t>
      </w:r>
      <w:r w:rsidR="00CA3972" w:rsidRPr="008E3F4B">
        <w:rPr>
          <w:rFonts w:ascii="Bookman Old Style" w:hAnsi="Bookman Old Style"/>
          <w:b/>
          <w:color w:val="0A7280"/>
          <w:sz w:val="28"/>
          <w:szCs w:val="28"/>
        </w:rPr>
        <w:t>/202</w:t>
      </w:r>
      <w:r w:rsidR="006123F0">
        <w:rPr>
          <w:rFonts w:ascii="Bookman Old Style" w:hAnsi="Bookman Old Style"/>
          <w:b/>
          <w:color w:val="0A7280"/>
          <w:sz w:val="28"/>
          <w:szCs w:val="28"/>
        </w:rPr>
        <w:t>3</w:t>
      </w:r>
      <w:r w:rsidR="00CA3972" w:rsidRPr="008E3F4B">
        <w:rPr>
          <w:rFonts w:ascii="Bookman Old Style" w:hAnsi="Bookman Old Style"/>
          <w:b/>
          <w:color w:val="0A7280"/>
          <w:sz w:val="28"/>
          <w:szCs w:val="28"/>
        </w:rPr>
        <w:t xml:space="preserve"> УЧЕБНЫЙ ГОД</w:t>
      </w:r>
    </w:p>
    <w:p w:rsidR="008E3F4B" w:rsidRPr="008E3F4B" w:rsidRDefault="008E3F4B" w:rsidP="00CA3972">
      <w:pPr>
        <w:spacing w:after="0"/>
        <w:jc w:val="center"/>
        <w:rPr>
          <w:rFonts w:ascii="Bookman Old Style" w:eastAsia="Times New Roman" w:hAnsi="Bookman Old Style"/>
          <w:b/>
          <w:color w:val="0A7280"/>
          <w:sz w:val="28"/>
          <w:szCs w:val="28"/>
          <w:lang w:eastAsia="ru-RU"/>
        </w:rPr>
      </w:pPr>
    </w:p>
    <w:tbl>
      <w:tblPr>
        <w:tblW w:w="159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667"/>
        <w:gridCol w:w="2017"/>
        <w:gridCol w:w="284"/>
        <w:gridCol w:w="991"/>
        <w:gridCol w:w="1277"/>
        <w:gridCol w:w="140"/>
        <w:gridCol w:w="1110"/>
        <w:gridCol w:w="25"/>
        <w:gridCol w:w="1717"/>
        <w:gridCol w:w="58"/>
        <w:gridCol w:w="1643"/>
        <w:gridCol w:w="79"/>
        <w:gridCol w:w="1323"/>
        <w:gridCol w:w="109"/>
        <w:gridCol w:w="17"/>
        <w:gridCol w:w="24"/>
        <w:gridCol w:w="46"/>
        <w:gridCol w:w="78"/>
        <w:gridCol w:w="990"/>
        <w:gridCol w:w="24"/>
        <w:gridCol w:w="17"/>
      </w:tblGrid>
      <w:tr w:rsidR="00774C94" w:rsidRPr="002F5550" w:rsidTr="001B6CC3">
        <w:trPr>
          <w:trHeight w:val="408"/>
        </w:trPr>
        <w:tc>
          <w:tcPr>
            <w:tcW w:w="1270" w:type="dxa"/>
            <w:vMerge w:val="restart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774C94" w:rsidRPr="009C59B5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59B5">
              <w:rPr>
                <w:rFonts w:ascii="Times New Roman" w:hAnsi="Times New Roman"/>
                <w:b/>
              </w:rPr>
              <w:t xml:space="preserve">Квалификация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3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4C94" w:rsidRPr="00C92181" w:rsidRDefault="00C92181" w:rsidP="00B1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8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Уровень образования, необходимый для </w:t>
            </w:r>
            <w:r w:rsidR="00B11D9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поступления</w:t>
            </w:r>
            <w:r w:rsidRPr="00C9218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на ППССЗ</w:t>
            </w:r>
            <w:r w:rsidR="00B11D9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, наличие медицинской справки , </w:t>
            </w:r>
            <w:r w:rsidRPr="00C92181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11D9D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>проведение вступительных испытаний</w:t>
            </w:r>
          </w:p>
        </w:tc>
        <w:tc>
          <w:tcPr>
            <w:tcW w:w="270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План приёма, чел.</w:t>
            </w:r>
          </w:p>
        </w:tc>
      </w:tr>
      <w:tr w:rsidR="00774C94" w:rsidRPr="002F5550" w:rsidTr="001B6CC3">
        <w:trPr>
          <w:trHeight w:val="234"/>
        </w:trPr>
        <w:tc>
          <w:tcPr>
            <w:tcW w:w="1270" w:type="dxa"/>
            <w:vMerge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На базе 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основного общего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На базе 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 среднего общего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На базе  основного общего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На базе среднего общего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9C59B5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счет средств бюджета Амурской области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На внебюджетной основе</w:t>
            </w:r>
          </w:p>
        </w:tc>
      </w:tr>
      <w:tr w:rsidR="00774C94" w:rsidRPr="002F5550" w:rsidTr="005E1D9A">
        <w:trPr>
          <w:trHeight w:val="506"/>
        </w:trPr>
        <w:tc>
          <w:tcPr>
            <w:tcW w:w="15906" w:type="dxa"/>
            <w:gridSpan w:val="22"/>
            <w:shd w:val="clear" w:color="auto" w:fill="auto"/>
          </w:tcPr>
          <w:p w:rsidR="008E3F4B" w:rsidRDefault="008E3F4B" w:rsidP="002F5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7280"/>
                <w:sz w:val="24"/>
                <w:szCs w:val="24"/>
              </w:rPr>
            </w:pPr>
          </w:p>
          <w:p w:rsidR="008E3F4B" w:rsidRPr="008E3F4B" w:rsidRDefault="00774C94" w:rsidP="00C040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7280"/>
                <w:sz w:val="24"/>
                <w:szCs w:val="24"/>
              </w:rPr>
            </w:pPr>
            <w:r w:rsidRPr="008E3F4B">
              <w:rPr>
                <w:rFonts w:ascii="Times New Roman" w:hAnsi="Times New Roman"/>
                <w:b/>
                <w:color w:val="0A7280"/>
                <w:sz w:val="24"/>
                <w:szCs w:val="24"/>
              </w:rPr>
              <w:t>СПЕЦИАЛЬНОСТИ СРЕДНЕГО ПРОФЕССИОНАЛЬНОГО ОБРАЗОВАНИЯ</w:t>
            </w:r>
          </w:p>
        </w:tc>
      </w:tr>
      <w:tr w:rsidR="00774C94" w:rsidRPr="002F5550" w:rsidTr="009C59B5">
        <w:trPr>
          <w:trHeight w:val="305"/>
        </w:trPr>
        <w:tc>
          <w:tcPr>
            <w:tcW w:w="15906" w:type="dxa"/>
            <w:gridSpan w:val="22"/>
            <w:shd w:val="clear" w:color="auto" w:fill="auto"/>
          </w:tcPr>
          <w:p w:rsidR="00774C94" w:rsidRPr="002F5550" w:rsidRDefault="00774C94" w:rsidP="00B54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>Отделение № 1 г. Благовещенск</w:t>
            </w:r>
          </w:p>
        </w:tc>
      </w:tr>
      <w:tr w:rsidR="00774C94" w:rsidRPr="002F5550" w:rsidTr="001B6CC3">
        <w:trPr>
          <w:trHeight w:val="636"/>
        </w:trPr>
        <w:tc>
          <w:tcPr>
            <w:tcW w:w="1270" w:type="dxa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2667" w:type="dxa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017" w:type="dxa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774C94" w:rsidRPr="002F5550" w:rsidRDefault="008E3F4B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4C94" w:rsidRPr="002F555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774C94" w:rsidRPr="002F5550" w:rsidRDefault="0017523A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4C94" w:rsidRPr="002F5550" w:rsidRDefault="00774C94" w:rsidP="002F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3F0" w:rsidRPr="002F5550" w:rsidTr="001B6CC3">
        <w:trPr>
          <w:trHeight w:val="648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23F0" w:rsidRPr="002F5550" w:rsidTr="001B6CC3">
        <w:trPr>
          <w:trHeight w:val="1129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36.02.01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аттестата, наличие медицинской справки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123F0" w:rsidRPr="002F5550" w:rsidTr="001B6CC3">
        <w:trPr>
          <w:trHeight w:val="700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земельно-имущественным отношениям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г10м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1г10м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25/25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3F0" w:rsidRPr="002F5550" w:rsidTr="001B6CC3"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20.02.04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6123F0" w:rsidRPr="008E3F4B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Средний балл аттестата, наличие медицинской </w:t>
            </w:r>
            <w:r w:rsidRPr="002F5550">
              <w:rPr>
                <w:rFonts w:ascii="Times New Roman" w:hAnsi="Times New Roman"/>
                <w:sz w:val="24"/>
                <w:szCs w:val="24"/>
              </w:rPr>
              <w:lastRenderedPageBreak/>
              <w:t>справки,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 вступительных испытаний, проводимых колледжем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123F0" w:rsidRPr="002F5550" w:rsidTr="001B6CC3">
        <w:trPr>
          <w:trHeight w:val="1380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35.02.15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Кинология 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>Кинолог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3г6м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аттестата, наличие медицинской справки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3F0" w:rsidRPr="002F5550" w:rsidTr="001B6CC3">
        <w:trPr>
          <w:trHeight w:val="1380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35.02.15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Кинология 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>Кинолог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3г6м</w:t>
            </w:r>
          </w:p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аттестата, наличие медицинской справки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23F0" w:rsidRPr="002F5550" w:rsidTr="001B6CC3"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09.02.07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Средний балл аттестата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23F0" w:rsidRPr="002F5550" w:rsidTr="001B6CC3"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09.02.07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8E3F4B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23F0" w:rsidRPr="002F5550" w:rsidTr="001B6CC3"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35.02.16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Эксплуатация и ремонт сельскохозяй</w:t>
            </w:r>
            <w:r>
              <w:rPr>
                <w:rFonts w:ascii="Times New Roman" w:hAnsi="Times New Roman"/>
                <w:sz w:val="24"/>
                <w:szCs w:val="24"/>
              </w:rPr>
              <w:t>ственной техники и оборудования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г.10м </w:t>
            </w: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редний балл аттестата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B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23F0" w:rsidRPr="002F5550" w:rsidTr="001B6CC3"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35.02.16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Эксплуатация и ремонт сельскохозяй</w:t>
            </w:r>
            <w:r>
              <w:rPr>
                <w:rFonts w:ascii="Times New Roman" w:hAnsi="Times New Roman"/>
                <w:sz w:val="24"/>
                <w:szCs w:val="24"/>
              </w:rPr>
              <w:t>ственной техники и оборудования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>г10м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редний балл аттестата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8E3F4B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23F0" w:rsidRPr="002F5550" w:rsidTr="009C59B5">
        <w:tc>
          <w:tcPr>
            <w:tcW w:w="15906" w:type="dxa"/>
            <w:gridSpan w:val="22"/>
            <w:shd w:val="clear" w:color="auto" w:fill="auto"/>
          </w:tcPr>
          <w:p w:rsidR="006123F0" w:rsidRPr="002F5550" w:rsidRDefault="006123F0" w:rsidP="00FC3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№ 3 </w:t>
            </w:r>
            <w:proofErr w:type="spellStart"/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Серышево</w:t>
            </w:r>
          </w:p>
        </w:tc>
      </w:tr>
      <w:tr w:rsidR="006123F0" w:rsidRPr="002F5550" w:rsidTr="001B6CC3">
        <w:trPr>
          <w:trHeight w:val="1380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35.02.06 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0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аттестата, наличие медицинской справки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3F0" w:rsidRPr="002F5550" w:rsidTr="009C59B5">
        <w:tc>
          <w:tcPr>
            <w:tcW w:w="15906" w:type="dxa"/>
            <w:gridSpan w:val="22"/>
            <w:shd w:val="clear" w:color="auto" w:fill="auto"/>
          </w:tcPr>
          <w:p w:rsidR="007A51E6" w:rsidRDefault="007A51E6" w:rsidP="007A51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A72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A7280"/>
                <w:sz w:val="24"/>
                <w:szCs w:val="24"/>
              </w:rPr>
              <w:t>ПРОФЕССИИ</w:t>
            </w:r>
            <w:r w:rsidRPr="008E3F4B">
              <w:rPr>
                <w:rFonts w:ascii="Times New Roman" w:hAnsi="Times New Roman"/>
                <w:b/>
                <w:color w:val="0A7280"/>
                <w:sz w:val="24"/>
                <w:szCs w:val="24"/>
              </w:rPr>
              <w:t xml:space="preserve"> СРЕДНЕГО ПРОФЕССИОНАЛЬНОГО ОБРАЗОВАНИЯ</w:t>
            </w:r>
          </w:p>
          <w:p w:rsidR="006123F0" w:rsidRPr="002F5550" w:rsidRDefault="006123F0" w:rsidP="007A5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1E6" w:rsidRPr="002F5550" w:rsidTr="009C59B5">
        <w:tc>
          <w:tcPr>
            <w:tcW w:w="15906" w:type="dxa"/>
            <w:gridSpan w:val="22"/>
            <w:shd w:val="clear" w:color="auto" w:fill="auto"/>
          </w:tcPr>
          <w:p w:rsidR="007A51E6" w:rsidRDefault="007A51E6" w:rsidP="00FC3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№ 2 </w:t>
            </w:r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с. Екатеринославка</w:t>
            </w:r>
          </w:p>
        </w:tc>
      </w:tr>
      <w:tr w:rsidR="006123F0" w:rsidRPr="002F5550" w:rsidTr="001B6CC3"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lastRenderedPageBreak/>
              <w:t>35.01.14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Мастер-наладчик по техническому обслуживанию машинно-тракторного парка. Тракторист. Водитель автомобиля.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2г10м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ED5933" w:rsidRDefault="006123F0" w:rsidP="006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5             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123F0" w:rsidRPr="002F5550" w:rsidTr="001B6CC3">
        <w:trPr>
          <w:trHeight w:val="2848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Слесарь по ремонту сельскохозяйственных машин и оборудования. Тракторист-машинист сельскохозяйственного производства. Водитель автомобиля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2г10м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3F0" w:rsidRPr="002F5550" w:rsidTr="001B6CC3"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Cs/>
                <w:sz w:val="24"/>
                <w:szCs w:val="24"/>
              </w:rPr>
              <w:t>35.01.23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Cs/>
                <w:sz w:val="24"/>
                <w:szCs w:val="24"/>
              </w:rPr>
              <w:t>Хозяйка(ин) усадьбы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123F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Оператор машинно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доения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Плодоовощевод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Повар</w:t>
            </w:r>
          </w:p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Учетчик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CE9">
              <w:rPr>
                <w:rFonts w:ascii="Times New Roman" w:hAnsi="Times New Roman"/>
                <w:sz w:val="24"/>
                <w:szCs w:val="24"/>
              </w:rPr>
              <w:t>3г10м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F555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5550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2F55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3F0" w:rsidRPr="002F5550" w:rsidTr="009C59B5">
        <w:tc>
          <w:tcPr>
            <w:tcW w:w="15906" w:type="dxa"/>
            <w:gridSpan w:val="22"/>
            <w:shd w:val="clear" w:color="auto" w:fill="auto"/>
          </w:tcPr>
          <w:p w:rsidR="006123F0" w:rsidRPr="002F5550" w:rsidRDefault="006123F0" w:rsidP="00FC3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№ 3 </w:t>
            </w:r>
            <w:proofErr w:type="spellStart"/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Серышево</w:t>
            </w:r>
          </w:p>
        </w:tc>
      </w:tr>
      <w:tr w:rsidR="006123F0" w:rsidRPr="002F5550" w:rsidTr="001B6CC3">
        <w:trPr>
          <w:gridAfter w:val="1"/>
          <w:wAfter w:w="17" w:type="dxa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23.01.06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дорожных  и строительных машин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123F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 бульдозера. Маши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нист экскаватора одноковшового</w:t>
            </w:r>
          </w:p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>Тракторист – машинист сельскохозяйственного производства</w:t>
            </w:r>
          </w:p>
        </w:tc>
        <w:tc>
          <w:tcPr>
            <w:tcW w:w="991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2г10м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Средний балл аттестата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6123F0" w:rsidRPr="002F5550" w:rsidTr="001B6CC3">
        <w:trPr>
          <w:gridAfter w:val="2"/>
          <w:wAfter w:w="41" w:type="dxa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Слесарь по ремонту сельскохозяйственных машин и оборудования. Тракторист-машинист </w:t>
            </w:r>
            <w:r w:rsidRPr="002F5550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производства. Водитель автомобиля</w:t>
            </w:r>
          </w:p>
        </w:tc>
        <w:tc>
          <w:tcPr>
            <w:tcW w:w="991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2г10м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Средний балл аттестата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3F0" w:rsidRPr="002F5550" w:rsidTr="009C59B5">
        <w:tc>
          <w:tcPr>
            <w:tcW w:w="15906" w:type="dxa"/>
            <w:gridSpan w:val="22"/>
            <w:shd w:val="clear" w:color="auto" w:fill="auto"/>
          </w:tcPr>
          <w:p w:rsidR="006123F0" w:rsidRPr="002F5550" w:rsidRDefault="006123F0" w:rsidP="00FC3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Отделение № 6 г. Завитинск</w:t>
            </w:r>
          </w:p>
        </w:tc>
      </w:tr>
      <w:tr w:rsidR="006123F0" w:rsidRPr="002F5550" w:rsidTr="009C59B5">
        <w:trPr>
          <w:gridAfter w:val="1"/>
          <w:wAfter w:w="17" w:type="dxa"/>
        </w:trPr>
        <w:tc>
          <w:tcPr>
            <w:tcW w:w="127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35.01.14</w:t>
            </w:r>
          </w:p>
        </w:tc>
        <w:tc>
          <w:tcPr>
            <w:tcW w:w="2667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Мастер-наладчик по техническому обслуживанию машинно-тракторного парка. Тракторист. Водитель автомобиля.</w:t>
            </w:r>
          </w:p>
        </w:tc>
        <w:tc>
          <w:tcPr>
            <w:tcW w:w="991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2г10м</w:t>
            </w:r>
          </w:p>
        </w:tc>
        <w:tc>
          <w:tcPr>
            <w:tcW w:w="1110" w:type="dxa"/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Средний балл аттестата 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123F0" w:rsidRPr="002F5550" w:rsidRDefault="006123F0" w:rsidP="0061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7BBE" w:rsidRPr="002F5550" w:rsidTr="009C59B5">
        <w:trPr>
          <w:gridAfter w:val="1"/>
          <w:wAfter w:w="17" w:type="dxa"/>
        </w:trPr>
        <w:tc>
          <w:tcPr>
            <w:tcW w:w="1270" w:type="dxa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2667" w:type="dxa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Слесарь по ремонту сельскохозяйственных машин и оборудования. Тракторист-машинист сельскохозяйственного производства. Водитель автомобиля</w:t>
            </w:r>
          </w:p>
        </w:tc>
        <w:tc>
          <w:tcPr>
            <w:tcW w:w="991" w:type="dxa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3г10м</w:t>
            </w:r>
          </w:p>
        </w:tc>
        <w:tc>
          <w:tcPr>
            <w:tcW w:w="1110" w:type="dxa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 xml:space="preserve">Средний балл аттестата  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7BBE" w:rsidRPr="002F5550" w:rsidTr="009C59B5">
        <w:tc>
          <w:tcPr>
            <w:tcW w:w="15906" w:type="dxa"/>
            <w:gridSpan w:val="22"/>
            <w:shd w:val="clear" w:color="auto" w:fill="auto"/>
          </w:tcPr>
          <w:p w:rsidR="008F7BBE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7BBE" w:rsidRPr="00917CE9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A7280"/>
                <w:sz w:val="24"/>
                <w:szCs w:val="24"/>
              </w:rPr>
            </w:pPr>
            <w:r w:rsidRPr="00917CE9">
              <w:rPr>
                <w:rFonts w:ascii="Times New Roman" w:hAnsi="Times New Roman"/>
                <w:b/>
                <w:bCs/>
                <w:color w:val="0A7280"/>
                <w:sz w:val="24"/>
                <w:szCs w:val="24"/>
              </w:rPr>
              <w:t>ПРОГРАММЫ ПОДГОТОВКИ ДЛЯ ГРАЖДАН, ИМЕЮЩИХ ОГРАНИЧЕННЫЕ ВОЗМОЖНОСТИ ЗДОРОВЬЯ</w:t>
            </w:r>
          </w:p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7BBE" w:rsidRPr="002F5550" w:rsidTr="009C59B5">
        <w:tc>
          <w:tcPr>
            <w:tcW w:w="15906" w:type="dxa"/>
            <w:gridSpan w:val="22"/>
            <w:shd w:val="clear" w:color="auto" w:fill="auto"/>
          </w:tcPr>
          <w:p w:rsidR="008F7BBE" w:rsidRPr="00774C94" w:rsidRDefault="008F7BBE" w:rsidP="00FC3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Отделение №2 с. Екатеринославка</w:t>
            </w:r>
          </w:p>
        </w:tc>
      </w:tr>
      <w:tr w:rsidR="008F7BBE" w:rsidRPr="002F5550" w:rsidTr="009C59B5">
        <w:tc>
          <w:tcPr>
            <w:tcW w:w="1270" w:type="dxa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16675</w:t>
            </w:r>
          </w:p>
        </w:tc>
        <w:tc>
          <w:tcPr>
            <w:tcW w:w="2667" w:type="dxa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 «Повар»  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991" w:type="dxa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F7BBE" w:rsidRPr="002F5550" w:rsidRDefault="008F7BBE" w:rsidP="008F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sz w:val="24"/>
                <w:szCs w:val="24"/>
              </w:rPr>
              <w:t>1г.10мес</w:t>
            </w:r>
          </w:p>
        </w:tc>
        <w:tc>
          <w:tcPr>
            <w:tcW w:w="1110" w:type="dxa"/>
            <w:shd w:val="clear" w:color="auto" w:fill="auto"/>
          </w:tcPr>
          <w:p w:rsidR="008F7BBE" w:rsidRDefault="008F7BBE" w:rsidP="008F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F7BBE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BE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BE" w:rsidRPr="00C04043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04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7BBE" w:rsidRPr="00C04043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7BBE" w:rsidRPr="002F5550" w:rsidTr="009C59B5">
        <w:tc>
          <w:tcPr>
            <w:tcW w:w="15906" w:type="dxa"/>
            <w:gridSpan w:val="22"/>
            <w:shd w:val="clear" w:color="auto" w:fill="auto"/>
          </w:tcPr>
          <w:p w:rsidR="008F7BBE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BBE" w:rsidRDefault="008F7BBE" w:rsidP="008F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550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№ 3 </w:t>
            </w:r>
            <w:proofErr w:type="spellStart"/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F5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Серышево</w:t>
            </w:r>
          </w:p>
          <w:p w:rsidR="008F7BBE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BE" w:rsidRPr="00917CE9" w:rsidTr="009C59B5">
        <w:tc>
          <w:tcPr>
            <w:tcW w:w="1270" w:type="dxa"/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CE9">
              <w:rPr>
                <w:rFonts w:ascii="Times New Roman" w:hAnsi="Times New Roman"/>
                <w:sz w:val="24"/>
                <w:szCs w:val="24"/>
              </w:rPr>
              <w:t>16675</w:t>
            </w:r>
          </w:p>
        </w:tc>
        <w:tc>
          <w:tcPr>
            <w:tcW w:w="2667" w:type="dxa"/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 «Повар»  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991" w:type="dxa"/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CE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1г.</w:t>
            </w:r>
            <w:r w:rsidRPr="00917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10мес. </w:t>
            </w:r>
          </w:p>
        </w:tc>
        <w:tc>
          <w:tcPr>
            <w:tcW w:w="1110" w:type="dxa"/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BE" w:rsidRPr="00917CE9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BE" w:rsidRPr="00C04043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4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7BBE" w:rsidRPr="00C04043" w:rsidRDefault="008F7BBE" w:rsidP="008F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17CE9" w:rsidRPr="00917CE9" w:rsidRDefault="00917CE9" w:rsidP="00917CE9">
      <w:pPr>
        <w:rPr>
          <w:rFonts w:ascii="Times New Roman" w:hAnsi="Times New Roman"/>
        </w:rPr>
      </w:pPr>
    </w:p>
    <w:p w:rsidR="00D32373" w:rsidRPr="00D66D98" w:rsidRDefault="00917CE9" w:rsidP="00917CE9">
      <w:pPr>
        <w:rPr>
          <w:rFonts w:ascii="Times New Roman" w:hAnsi="Times New Roman"/>
        </w:rPr>
      </w:pPr>
      <w:r w:rsidRPr="00917CE9">
        <w:rPr>
          <w:rFonts w:ascii="Times New Roman" w:hAnsi="Times New Roman"/>
        </w:rPr>
        <w:tab/>
      </w:r>
    </w:p>
    <w:p w:rsidR="00917CE9" w:rsidRPr="00D66D98" w:rsidRDefault="00917CE9">
      <w:pPr>
        <w:rPr>
          <w:rFonts w:ascii="Times New Roman" w:hAnsi="Times New Roman"/>
        </w:rPr>
      </w:pPr>
    </w:p>
    <w:sectPr w:rsidR="00917CE9" w:rsidRPr="00D66D98" w:rsidSect="00D7152C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477709"/>
    <w:multiLevelType w:val="multilevel"/>
    <w:tmpl w:val="B4C6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9FF"/>
    <w:rsid w:val="000278A1"/>
    <w:rsid w:val="00047864"/>
    <w:rsid w:val="00050F0B"/>
    <w:rsid w:val="0006309D"/>
    <w:rsid w:val="0006603B"/>
    <w:rsid w:val="00091213"/>
    <w:rsid w:val="000A07D1"/>
    <w:rsid w:val="000D4440"/>
    <w:rsid w:val="000F0F4C"/>
    <w:rsid w:val="001206A2"/>
    <w:rsid w:val="001310B3"/>
    <w:rsid w:val="0017523A"/>
    <w:rsid w:val="00186268"/>
    <w:rsid w:val="00187E1F"/>
    <w:rsid w:val="001B6CC3"/>
    <w:rsid w:val="00215D8D"/>
    <w:rsid w:val="0021636C"/>
    <w:rsid w:val="002261E4"/>
    <w:rsid w:val="00227A43"/>
    <w:rsid w:val="0023075C"/>
    <w:rsid w:val="00235C7B"/>
    <w:rsid w:val="0024262C"/>
    <w:rsid w:val="002479D0"/>
    <w:rsid w:val="0025081C"/>
    <w:rsid w:val="00250AD3"/>
    <w:rsid w:val="00257067"/>
    <w:rsid w:val="002601B2"/>
    <w:rsid w:val="002A6F41"/>
    <w:rsid w:val="002B3A32"/>
    <w:rsid w:val="002F5550"/>
    <w:rsid w:val="0030099F"/>
    <w:rsid w:val="00305712"/>
    <w:rsid w:val="00306A14"/>
    <w:rsid w:val="00326BD8"/>
    <w:rsid w:val="00331B47"/>
    <w:rsid w:val="00337598"/>
    <w:rsid w:val="003517BD"/>
    <w:rsid w:val="00363E8D"/>
    <w:rsid w:val="003709B5"/>
    <w:rsid w:val="003907A9"/>
    <w:rsid w:val="003C3262"/>
    <w:rsid w:val="003E78F2"/>
    <w:rsid w:val="00423248"/>
    <w:rsid w:val="00434951"/>
    <w:rsid w:val="0043512A"/>
    <w:rsid w:val="00444B60"/>
    <w:rsid w:val="0047583B"/>
    <w:rsid w:val="00495FA3"/>
    <w:rsid w:val="004A1509"/>
    <w:rsid w:val="004B00DB"/>
    <w:rsid w:val="004C1518"/>
    <w:rsid w:val="004F3559"/>
    <w:rsid w:val="005123BB"/>
    <w:rsid w:val="00512FE9"/>
    <w:rsid w:val="0051763B"/>
    <w:rsid w:val="00537911"/>
    <w:rsid w:val="005402EB"/>
    <w:rsid w:val="005A6014"/>
    <w:rsid w:val="005C15EE"/>
    <w:rsid w:val="005D0C37"/>
    <w:rsid w:val="005E1D9A"/>
    <w:rsid w:val="005E2600"/>
    <w:rsid w:val="006123F0"/>
    <w:rsid w:val="006141D7"/>
    <w:rsid w:val="0062164B"/>
    <w:rsid w:val="006378A2"/>
    <w:rsid w:val="006828EE"/>
    <w:rsid w:val="006833DF"/>
    <w:rsid w:val="006D0E6F"/>
    <w:rsid w:val="006D403A"/>
    <w:rsid w:val="006F7DE5"/>
    <w:rsid w:val="00703254"/>
    <w:rsid w:val="00710243"/>
    <w:rsid w:val="00727256"/>
    <w:rsid w:val="00734173"/>
    <w:rsid w:val="007422DB"/>
    <w:rsid w:val="00751671"/>
    <w:rsid w:val="007660FB"/>
    <w:rsid w:val="0077060F"/>
    <w:rsid w:val="00772038"/>
    <w:rsid w:val="00772850"/>
    <w:rsid w:val="00774C94"/>
    <w:rsid w:val="00777E90"/>
    <w:rsid w:val="007A51E6"/>
    <w:rsid w:val="007B737D"/>
    <w:rsid w:val="007C37B1"/>
    <w:rsid w:val="007F5C23"/>
    <w:rsid w:val="008339FF"/>
    <w:rsid w:val="00856BB2"/>
    <w:rsid w:val="008629A0"/>
    <w:rsid w:val="00870808"/>
    <w:rsid w:val="0087149E"/>
    <w:rsid w:val="008749CC"/>
    <w:rsid w:val="008E3F4B"/>
    <w:rsid w:val="008F7BBE"/>
    <w:rsid w:val="00903F25"/>
    <w:rsid w:val="0091486B"/>
    <w:rsid w:val="00917CE9"/>
    <w:rsid w:val="00920F52"/>
    <w:rsid w:val="00945D71"/>
    <w:rsid w:val="00945E3E"/>
    <w:rsid w:val="00947629"/>
    <w:rsid w:val="009845E1"/>
    <w:rsid w:val="009910C8"/>
    <w:rsid w:val="009A6913"/>
    <w:rsid w:val="009B2B8F"/>
    <w:rsid w:val="009C0A8D"/>
    <w:rsid w:val="009C2CE5"/>
    <w:rsid w:val="009C59B5"/>
    <w:rsid w:val="009D08FE"/>
    <w:rsid w:val="009E0542"/>
    <w:rsid w:val="009E1137"/>
    <w:rsid w:val="009F0417"/>
    <w:rsid w:val="009F3376"/>
    <w:rsid w:val="00A05ABD"/>
    <w:rsid w:val="00A27C10"/>
    <w:rsid w:val="00A57144"/>
    <w:rsid w:val="00A61A4D"/>
    <w:rsid w:val="00A73975"/>
    <w:rsid w:val="00B11D9D"/>
    <w:rsid w:val="00B24A66"/>
    <w:rsid w:val="00B47D7C"/>
    <w:rsid w:val="00B5454F"/>
    <w:rsid w:val="00B55136"/>
    <w:rsid w:val="00B55480"/>
    <w:rsid w:val="00B57AC9"/>
    <w:rsid w:val="00B6011F"/>
    <w:rsid w:val="00B67A83"/>
    <w:rsid w:val="00B829E1"/>
    <w:rsid w:val="00BE0B66"/>
    <w:rsid w:val="00BF2114"/>
    <w:rsid w:val="00BF6E6B"/>
    <w:rsid w:val="00C02F87"/>
    <w:rsid w:val="00C04043"/>
    <w:rsid w:val="00C10083"/>
    <w:rsid w:val="00C14FCA"/>
    <w:rsid w:val="00C26D4E"/>
    <w:rsid w:val="00C272FF"/>
    <w:rsid w:val="00C33528"/>
    <w:rsid w:val="00C47766"/>
    <w:rsid w:val="00C77728"/>
    <w:rsid w:val="00C82A91"/>
    <w:rsid w:val="00C92181"/>
    <w:rsid w:val="00C962F9"/>
    <w:rsid w:val="00CA3972"/>
    <w:rsid w:val="00CE2141"/>
    <w:rsid w:val="00D32373"/>
    <w:rsid w:val="00D5155B"/>
    <w:rsid w:val="00D66D98"/>
    <w:rsid w:val="00D7152C"/>
    <w:rsid w:val="00D77E76"/>
    <w:rsid w:val="00D84325"/>
    <w:rsid w:val="00DC2C79"/>
    <w:rsid w:val="00DC58A4"/>
    <w:rsid w:val="00DD183C"/>
    <w:rsid w:val="00DF33C0"/>
    <w:rsid w:val="00DF3FFF"/>
    <w:rsid w:val="00E52544"/>
    <w:rsid w:val="00E8574A"/>
    <w:rsid w:val="00EA5744"/>
    <w:rsid w:val="00ED5933"/>
    <w:rsid w:val="00EF2656"/>
    <w:rsid w:val="00F0037C"/>
    <w:rsid w:val="00F1081C"/>
    <w:rsid w:val="00F23980"/>
    <w:rsid w:val="00F266F4"/>
    <w:rsid w:val="00F57792"/>
    <w:rsid w:val="00F63EBB"/>
    <w:rsid w:val="00FC0C5B"/>
    <w:rsid w:val="00FC3179"/>
    <w:rsid w:val="00FF4C13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D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rsid w:val="005E2600"/>
    <w:pPr>
      <w:keepNext/>
      <w:tabs>
        <w:tab w:val="num" w:pos="1440"/>
      </w:tabs>
      <w:suppressAutoHyphens/>
      <w:spacing w:before="240" w:after="120"/>
      <w:ind w:left="1440" w:hanging="720"/>
      <w:outlineLvl w:val="1"/>
    </w:pPr>
    <w:rPr>
      <w:rFonts w:ascii="Times New Roman" w:eastAsia="Arial Unicode MS" w:hAnsi="Times New Roman" w:cs="Tahoma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339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444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rsid w:val="005E2600"/>
    <w:rPr>
      <w:rFonts w:ascii="Times New Roman" w:eastAsia="Arial Unicode MS" w:hAnsi="Times New Roman" w:cs="Tahoma"/>
      <w:b/>
      <w:bCs/>
      <w:kern w:val="1"/>
      <w:sz w:val="36"/>
      <w:szCs w:val="3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5E260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E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4D7D-723A-4038-96BD-AF4633BC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ГПОАУ АмАК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</dc:creator>
  <cp:keywords/>
  <cp:lastModifiedBy>Пользователь</cp:lastModifiedBy>
  <cp:revision>2</cp:revision>
  <cp:lastPrinted>2021-02-26T13:56:00Z</cp:lastPrinted>
  <dcterms:created xsi:type="dcterms:W3CDTF">2022-03-23T07:43:00Z</dcterms:created>
  <dcterms:modified xsi:type="dcterms:W3CDTF">2022-03-23T07:43:00Z</dcterms:modified>
</cp:coreProperties>
</file>