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D1" w:rsidRPr="00085157" w:rsidRDefault="00FF26D1" w:rsidP="00FF26D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>МИНИСТЕРСТВО ОБРАЗОВАНИЯ И НАУКИ АМУРСКОЙ ОБЛАСТИ</w:t>
      </w:r>
    </w:p>
    <w:p w:rsidR="00FF26D1" w:rsidRPr="00085157" w:rsidRDefault="00FF26D1" w:rsidP="00FF26D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 xml:space="preserve">ГОСУДАРСТВЕННОЕ ПРОФЕССИОНАЛЬНОЕ ОБРАЗОВАТЕЛЬНОЕ </w:t>
      </w:r>
    </w:p>
    <w:p w:rsidR="00FF26D1" w:rsidRPr="00085157" w:rsidRDefault="00FF26D1" w:rsidP="00FF26D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 xml:space="preserve">АВТОНОМНОЕ УЧРЕЖДЕНИЕ АМУРСКОЙ ОБЛАСТИ </w:t>
      </w:r>
    </w:p>
    <w:p w:rsidR="00FF26D1" w:rsidRPr="00085157" w:rsidRDefault="00FF26D1" w:rsidP="00FF26D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>«АМУРСКИЙ АГРАРНЫЙ КОЛЛЕДЖ»</w:t>
      </w:r>
    </w:p>
    <w:p w:rsidR="00FF26D1" w:rsidRPr="00FF26D1" w:rsidRDefault="00FF26D1" w:rsidP="00FF26D1">
      <w:pPr>
        <w:pStyle w:val="1"/>
        <w:jc w:val="center"/>
        <w:rPr>
          <w:rFonts w:ascii="Times New Roman" w:hAnsi="Times New Roman"/>
          <w:sz w:val="36"/>
        </w:rPr>
      </w:pPr>
      <w:r w:rsidRPr="00FF26D1">
        <w:rPr>
          <w:rFonts w:ascii="Times New Roman" w:hAnsi="Times New Roman"/>
          <w:sz w:val="36"/>
        </w:rPr>
        <w:t>ПРИКАЗ</w:t>
      </w:r>
    </w:p>
    <w:p w:rsidR="006E4F84" w:rsidRDefault="006E4F84" w:rsidP="006E4F84">
      <w:pPr>
        <w:rPr>
          <w:sz w:val="12"/>
        </w:rPr>
      </w:pPr>
    </w:p>
    <w:p w:rsidR="006E4F84" w:rsidRDefault="001472B7" w:rsidP="006E4F84">
      <w:pPr>
        <w:rPr>
          <w:sz w:val="28"/>
        </w:rPr>
      </w:pPr>
      <w:r>
        <w:rPr>
          <w:sz w:val="28"/>
        </w:rPr>
        <w:t>__</w:t>
      </w:r>
      <w:r w:rsidR="00FF26D1">
        <w:rPr>
          <w:sz w:val="28"/>
        </w:rPr>
        <w:t>__</w:t>
      </w:r>
      <w:r w:rsidR="000524D7">
        <w:rPr>
          <w:sz w:val="28"/>
          <w:u w:val="single"/>
        </w:rPr>
        <w:t>29</w:t>
      </w:r>
      <w:r w:rsidR="00BF560B" w:rsidRPr="00BF560B">
        <w:rPr>
          <w:sz w:val="28"/>
          <w:u w:val="single"/>
        </w:rPr>
        <w:t>.</w:t>
      </w:r>
      <w:r w:rsidR="00A23499">
        <w:rPr>
          <w:sz w:val="28"/>
          <w:u w:val="single"/>
        </w:rPr>
        <w:t>10</w:t>
      </w:r>
      <w:r w:rsidR="00BF560B" w:rsidRPr="00BF560B">
        <w:rPr>
          <w:sz w:val="28"/>
          <w:u w:val="single"/>
        </w:rPr>
        <w:t>.2019</w:t>
      </w:r>
      <w:r w:rsidR="006E4F84" w:rsidRPr="00EF0549">
        <w:rPr>
          <w:sz w:val="28"/>
        </w:rPr>
        <w:t xml:space="preserve">__     </w:t>
      </w:r>
      <w:r w:rsidR="006E4F84">
        <w:rPr>
          <w:sz w:val="28"/>
        </w:rPr>
        <w:t xml:space="preserve">                                                                  № </w:t>
      </w:r>
      <w:r w:rsidR="00EF0549" w:rsidRPr="00EF0549">
        <w:rPr>
          <w:sz w:val="28"/>
        </w:rPr>
        <w:t>_</w:t>
      </w:r>
      <w:r>
        <w:rPr>
          <w:sz w:val="28"/>
        </w:rPr>
        <w:t>_</w:t>
      </w:r>
      <w:r w:rsidR="00FF26D1">
        <w:rPr>
          <w:sz w:val="28"/>
        </w:rPr>
        <w:t>_</w:t>
      </w:r>
      <w:r w:rsidR="00BF560B" w:rsidRPr="00BF560B">
        <w:rPr>
          <w:sz w:val="28"/>
          <w:u w:val="single"/>
        </w:rPr>
        <w:t>2</w:t>
      </w:r>
      <w:r w:rsidR="000524D7">
        <w:rPr>
          <w:sz w:val="28"/>
          <w:u w:val="single"/>
        </w:rPr>
        <w:t>9102</w:t>
      </w:r>
      <w:r w:rsidR="00BF560B" w:rsidRPr="00BF560B">
        <w:rPr>
          <w:sz w:val="28"/>
          <w:u w:val="single"/>
        </w:rPr>
        <w:t>-од</w:t>
      </w:r>
      <w:r w:rsidR="006E4F84">
        <w:rPr>
          <w:sz w:val="28"/>
        </w:rPr>
        <w:t>____</w:t>
      </w:r>
    </w:p>
    <w:p w:rsidR="006E4F84" w:rsidRDefault="006E4F84" w:rsidP="006E4F84">
      <w:pPr>
        <w:jc w:val="center"/>
        <w:rPr>
          <w:sz w:val="8"/>
        </w:rPr>
      </w:pPr>
    </w:p>
    <w:p w:rsidR="006E4F84" w:rsidRDefault="006E4F84" w:rsidP="006E4F84">
      <w:pPr>
        <w:jc w:val="center"/>
      </w:pPr>
    </w:p>
    <w:p w:rsidR="006E4F84" w:rsidRDefault="006E4F84" w:rsidP="006E4F84">
      <w:pPr>
        <w:jc w:val="center"/>
      </w:pPr>
      <w:r>
        <w:t>г. Благовещенск</w:t>
      </w:r>
    </w:p>
    <w:p w:rsidR="004535F0" w:rsidRDefault="004535F0">
      <w:pPr>
        <w:rPr>
          <w:sz w:val="28"/>
          <w:szCs w:val="28"/>
        </w:rPr>
      </w:pPr>
    </w:p>
    <w:p w:rsidR="000524D7" w:rsidRPr="00E14D9D" w:rsidRDefault="00113491" w:rsidP="001D69D9">
      <w:pPr>
        <w:rPr>
          <w:sz w:val="22"/>
          <w:szCs w:val="22"/>
        </w:rPr>
      </w:pPr>
      <w:r w:rsidRPr="00E14D9D">
        <w:rPr>
          <w:sz w:val="22"/>
          <w:szCs w:val="22"/>
        </w:rPr>
        <w:t xml:space="preserve">О </w:t>
      </w:r>
      <w:r w:rsidR="000524D7">
        <w:rPr>
          <w:sz w:val="22"/>
          <w:szCs w:val="22"/>
        </w:rPr>
        <w:t xml:space="preserve">Порядке </w:t>
      </w:r>
      <w:r w:rsidR="001D69D9">
        <w:rPr>
          <w:sz w:val="22"/>
          <w:szCs w:val="22"/>
        </w:rPr>
        <w:t>назначения стипендии</w:t>
      </w:r>
    </w:p>
    <w:p w:rsidR="006B4216" w:rsidRDefault="006B4216" w:rsidP="00E14D9D"/>
    <w:p w:rsidR="00E14D9D" w:rsidRPr="00E14D9D" w:rsidRDefault="00E14D9D" w:rsidP="00E14D9D">
      <w:pPr>
        <w:rPr>
          <w:sz w:val="22"/>
          <w:szCs w:val="22"/>
        </w:rPr>
      </w:pPr>
    </w:p>
    <w:p w:rsidR="001D69D9" w:rsidRDefault="00926969" w:rsidP="005A4755">
      <w:pPr>
        <w:jc w:val="both"/>
        <w:rPr>
          <w:sz w:val="28"/>
          <w:szCs w:val="28"/>
        </w:rPr>
      </w:pPr>
      <w:r>
        <w:tab/>
      </w:r>
      <w:r w:rsidR="00894E47">
        <w:rPr>
          <w:sz w:val="28"/>
          <w:szCs w:val="28"/>
        </w:rPr>
        <w:t>В соответствии с</w:t>
      </w:r>
      <w:r w:rsidR="006B4216">
        <w:rPr>
          <w:sz w:val="28"/>
          <w:szCs w:val="28"/>
        </w:rPr>
        <w:t xml:space="preserve"> </w:t>
      </w:r>
      <w:r w:rsidR="000524D7" w:rsidRPr="000524D7">
        <w:rPr>
          <w:sz w:val="28"/>
          <w:szCs w:val="28"/>
        </w:rPr>
        <w:t>Федеральн</w:t>
      </w:r>
      <w:r w:rsidR="000524D7">
        <w:rPr>
          <w:sz w:val="28"/>
          <w:szCs w:val="28"/>
        </w:rPr>
        <w:t>ым</w:t>
      </w:r>
      <w:r w:rsidR="000524D7" w:rsidRPr="000524D7">
        <w:rPr>
          <w:sz w:val="28"/>
          <w:szCs w:val="28"/>
        </w:rPr>
        <w:t xml:space="preserve"> закон</w:t>
      </w:r>
      <w:r w:rsidR="000524D7">
        <w:rPr>
          <w:sz w:val="28"/>
          <w:szCs w:val="28"/>
        </w:rPr>
        <w:t>ом</w:t>
      </w:r>
      <w:r w:rsidR="000524D7" w:rsidRPr="000524D7">
        <w:rPr>
          <w:sz w:val="28"/>
          <w:szCs w:val="28"/>
        </w:rPr>
        <w:t xml:space="preserve"> от 29.12.2012 №273-ФЗ «Об образовании в Российской Федерации», </w:t>
      </w:r>
      <w:r w:rsidR="001D69D9" w:rsidRPr="001D69D9">
        <w:rPr>
          <w:sz w:val="28"/>
          <w:szCs w:val="28"/>
        </w:rPr>
        <w:t>Постановлени</w:t>
      </w:r>
      <w:r w:rsidR="001D69D9">
        <w:rPr>
          <w:sz w:val="28"/>
          <w:szCs w:val="28"/>
        </w:rPr>
        <w:t>ем</w:t>
      </w:r>
      <w:r w:rsidR="001D69D9" w:rsidRPr="001D69D9">
        <w:rPr>
          <w:sz w:val="28"/>
          <w:szCs w:val="28"/>
        </w:rPr>
        <w:t xml:space="preserve"> Правительства Амурской области от 05.06.2014 № 345 «О Порядке назначения стипендии студентам государственных профессиональных образовательных организаций области, обучающимся по очной форме» (с изменениями и дополнениями)</w:t>
      </w:r>
    </w:p>
    <w:p w:rsidR="009F581A" w:rsidRDefault="006073E4" w:rsidP="005A475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9F581A" w:rsidRPr="00926969">
        <w:rPr>
          <w:b/>
          <w:sz w:val="28"/>
          <w:szCs w:val="28"/>
        </w:rPr>
        <w:t xml:space="preserve"> р и к а з ы в а ю :</w:t>
      </w:r>
    </w:p>
    <w:p w:rsidR="00EF0549" w:rsidRPr="007515CC" w:rsidRDefault="00CE7ACB" w:rsidP="00052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0549">
        <w:rPr>
          <w:sz w:val="28"/>
          <w:szCs w:val="28"/>
        </w:rPr>
        <w:t xml:space="preserve">Утвердить </w:t>
      </w:r>
      <w:r w:rsidR="00EF0549" w:rsidRPr="00EF0549">
        <w:rPr>
          <w:sz w:val="28"/>
          <w:szCs w:val="28"/>
        </w:rPr>
        <w:t>прилагаем</w:t>
      </w:r>
      <w:r w:rsidR="000524D7">
        <w:rPr>
          <w:sz w:val="28"/>
          <w:szCs w:val="28"/>
        </w:rPr>
        <w:t>ый Порядок</w:t>
      </w:r>
      <w:r w:rsidR="00EF0549" w:rsidRPr="00EF0549">
        <w:rPr>
          <w:sz w:val="28"/>
          <w:szCs w:val="28"/>
        </w:rPr>
        <w:t xml:space="preserve"> </w:t>
      </w:r>
      <w:r w:rsidR="001D69D9">
        <w:rPr>
          <w:sz w:val="28"/>
          <w:szCs w:val="28"/>
        </w:rPr>
        <w:t xml:space="preserve">назначения стипендии студентам </w:t>
      </w:r>
      <w:r w:rsidR="000524D7">
        <w:rPr>
          <w:sz w:val="28"/>
          <w:szCs w:val="28"/>
        </w:rPr>
        <w:t xml:space="preserve"> </w:t>
      </w:r>
      <w:r w:rsidR="00EF0549" w:rsidRPr="00EF0549">
        <w:rPr>
          <w:sz w:val="28"/>
          <w:szCs w:val="28"/>
        </w:rPr>
        <w:t>Г</w:t>
      </w:r>
      <w:r w:rsidR="00FF26D1">
        <w:rPr>
          <w:sz w:val="28"/>
          <w:szCs w:val="28"/>
        </w:rPr>
        <w:t>ПОА</w:t>
      </w:r>
      <w:r w:rsidR="001472B7">
        <w:rPr>
          <w:sz w:val="28"/>
          <w:szCs w:val="28"/>
        </w:rPr>
        <w:t>У</w:t>
      </w:r>
      <w:r w:rsidR="00EF0549" w:rsidRPr="00EF0549">
        <w:rPr>
          <w:sz w:val="28"/>
          <w:szCs w:val="28"/>
        </w:rPr>
        <w:t xml:space="preserve"> АО «Амурский </w:t>
      </w:r>
      <w:r w:rsidR="00FF26D1">
        <w:rPr>
          <w:sz w:val="28"/>
          <w:szCs w:val="28"/>
        </w:rPr>
        <w:t xml:space="preserve">аграрный </w:t>
      </w:r>
      <w:r w:rsidR="00EF0549" w:rsidRPr="00EF0549">
        <w:rPr>
          <w:sz w:val="28"/>
          <w:szCs w:val="28"/>
        </w:rPr>
        <w:t>колледж»</w:t>
      </w:r>
      <w:r w:rsidR="001D69D9">
        <w:rPr>
          <w:sz w:val="28"/>
          <w:szCs w:val="28"/>
        </w:rPr>
        <w:t>, обучающимся по очной форме.</w:t>
      </w:r>
    </w:p>
    <w:p w:rsidR="006B4216" w:rsidRDefault="00E14D9D" w:rsidP="00EF05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B4216">
        <w:rPr>
          <w:sz w:val="28"/>
          <w:szCs w:val="28"/>
        </w:rPr>
        <w:t xml:space="preserve"> </w:t>
      </w:r>
      <w:proofErr w:type="gramStart"/>
      <w:r w:rsidR="006B4216">
        <w:rPr>
          <w:sz w:val="28"/>
          <w:szCs w:val="28"/>
        </w:rPr>
        <w:t>Контроль за</w:t>
      </w:r>
      <w:proofErr w:type="gramEnd"/>
      <w:r w:rsidR="006B4216">
        <w:rPr>
          <w:sz w:val="28"/>
          <w:szCs w:val="28"/>
        </w:rPr>
        <w:t xml:space="preserve"> исполнением приказа возложить на заместителя директора </w:t>
      </w:r>
      <w:r w:rsidR="001D69D9">
        <w:rPr>
          <w:sz w:val="28"/>
          <w:szCs w:val="28"/>
        </w:rPr>
        <w:t xml:space="preserve"> по учебно-методической работе.</w:t>
      </w:r>
    </w:p>
    <w:p w:rsidR="006B4216" w:rsidRDefault="00BB5D63" w:rsidP="00EF0549">
      <w:pPr>
        <w:jc w:val="both"/>
        <w:rPr>
          <w:sz w:val="28"/>
          <w:szCs w:val="28"/>
        </w:rPr>
      </w:pPr>
      <w:r w:rsidRPr="00BB5D63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15pt;margin-top:13.25pt;width:190.75pt;height:88.4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B5D63" w:rsidRDefault="00BB5D63">
                  <w:r>
                    <w:t xml:space="preserve"> </w:t>
                  </w:r>
                  <w:r w:rsidRPr="00C212D4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98pt;height:112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6B4216" w:rsidRPr="00EF0549" w:rsidRDefault="006B4216" w:rsidP="00EF0549">
      <w:pPr>
        <w:jc w:val="both"/>
        <w:rPr>
          <w:sz w:val="28"/>
          <w:szCs w:val="28"/>
        </w:rPr>
      </w:pPr>
    </w:p>
    <w:p w:rsidR="00CE7ACB" w:rsidRDefault="00CE7ACB" w:rsidP="00CE7ACB">
      <w:pPr>
        <w:rPr>
          <w:sz w:val="28"/>
          <w:szCs w:val="28"/>
        </w:rPr>
      </w:pPr>
    </w:p>
    <w:p w:rsidR="00AD6CCF" w:rsidRDefault="00FF26D1" w:rsidP="00CE7A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B278DC">
        <w:rPr>
          <w:sz w:val="28"/>
          <w:szCs w:val="28"/>
        </w:rPr>
        <w:t xml:space="preserve"> </w:t>
      </w:r>
    </w:p>
    <w:p w:rsidR="00CE7ACB" w:rsidRDefault="00FF26D1" w:rsidP="00CE7AC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9587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A95874">
        <w:rPr>
          <w:sz w:val="28"/>
          <w:szCs w:val="28"/>
        </w:rPr>
        <w:t xml:space="preserve">   </w:t>
      </w:r>
      <w:r w:rsidR="00ED47BA">
        <w:rPr>
          <w:sz w:val="28"/>
          <w:szCs w:val="28"/>
        </w:rPr>
        <w:t xml:space="preserve">                      </w:t>
      </w:r>
      <w:r w:rsidR="00A95874">
        <w:rPr>
          <w:sz w:val="28"/>
          <w:szCs w:val="28"/>
        </w:rPr>
        <w:t xml:space="preserve">               </w:t>
      </w:r>
      <w:r w:rsidR="00E83C9C">
        <w:rPr>
          <w:sz w:val="28"/>
          <w:szCs w:val="28"/>
        </w:rPr>
        <w:t xml:space="preserve">  </w:t>
      </w:r>
      <w:r w:rsidR="00AD6CCF">
        <w:rPr>
          <w:sz w:val="28"/>
          <w:szCs w:val="28"/>
        </w:rPr>
        <w:t xml:space="preserve">                                                </w:t>
      </w:r>
      <w:r w:rsidR="00ED47BA">
        <w:rPr>
          <w:sz w:val="28"/>
          <w:szCs w:val="28"/>
        </w:rPr>
        <w:t>Т.А.Романцова</w:t>
      </w:r>
    </w:p>
    <w:p w:rsidR="00CE7ACB" w:rsidRDefault="00CE7ACB" w:rsidP="00CE7ACB">
      <w:pPr>
        <w:rPr>
          <w:sz w:val="28"/>
          <w:szCs w:val="28"/>
        </w:rPr>
      </w:pPr>
    </w:p>
    <w:p w:rsidR="00CE7ACB" w:rsidRDefault="00CE7ACB" w:rsidP="00CE7ACB">
      <w:pPr>
        <w:rPr>
          <w:sz w:val="28"/>
          <w:szCs w:val="28"/>
        </w:rPr>
      </w:pPr>
    </w:p>
    <w:p w:rsidR="00CE7ACB" w:rsidRDefault="00CE7ACB" w:rsidP="00CE7ACB">
      <w:pPr>
        <w:rPr>
          <w:sz w:val="28"/>
          <w:szCs w:val="28"/>
        </w:rPr>
      </w:pPr>
    </w:p>
    <w:p w:rsidR="00CE7ACB" w:rsidRDefault="006B4216" w:rsidP="00CE7ACB">
      <w:pPr>
        <w:rPr>
          <w:sz w:val="28"/>
          <w:szCs w:val="28"/>
        </w:rPr>
      </w:pPr>
      <w:r>
        <w:rPr>
          <w:rFonts w:ascii="Tahoma" w:hAnsi="Tahoma" w:cs="Tahoma"/>
        </w:rPr>
        <w:t xml:space="preserve"> </w:t>
      </w:r>
    </w:p>
    <w:p w:rsidR="00CE7ACB" w:rsidRDefault="00CE7ACB" w:rsidP="00CE7ACB">
      <w:pPr>
        <w:rPr>
          <w:sz w:val="28"/>
          <w:szCs w:val="28"/>
        </w:rPr>
      </w:pPr>
    </w:p>
    <w:p w:rsidR="00EF0549" w:rsidRDefault="00EF0549" w:rsidP="00CE7ACB">
      <w:pPr>
        <w:rPr>
          <w:sz w:val="28"/>
          <w:szCs w:val="28"/>
        </w:rPr>
      </w:pPr>
    </w:p>
    <w:p w:rsidR="00EF0549" w:rsidRDefault="00EF0549" w:rsidP="00CE7ACB">
      <w:pPr>
        <w:rPr>
          <w:sz w:val="28"/>
          <w:szCs w:val="28"/>
        </w:rPr>
      </w:pPr>
    </w:p>
    <w:p w:rsidR="00EF0549" w:rsidRDefault="00EF0549" w:rsidP="00CE7ACB">
      <w:pPr>
        <w:rPr>
          <w:sz w:val="28"/>
          <w:szCs w:val="28"/>
        </w:rPr>
      </w:pPr>
    </w:p>
    <w:p w:rsidR="00EF0549" w:rsidRDefault="00EF0549" w:rsidP="00CE7ACB">
      <w:pPr>
        <w:rPr>
          <w:sz w:val="28"/>
          <w:szCs w:val="28"/>
        </w:rPr>
      </w:pPr>
    </w:p>
    <w:p w:rsidR="00FF26D1" w:rsidRDefault="00FF26D1" w:rsidP="00CE7ACB">
      <w:pPr>
        <w:rPr>
          <w:sz w:val="28"/>
          <w:szCs w:val="28"/>
        </w:rPr>
      </w:pPr>
    </w:p>
    <w:p w:rsidR="001D69D9" w:rsidRDefault="001D69D9" w:rsidP="00CE7ACB">
      <w:pPr>
        <w:rPr>
          <w:sz w:val="28"/>
          <w:szCs w:val="28"/>
        </w:rPr>
      </w:pPr>
    </w:p>
    <w:p w:rsidR="001D69D9" w:rsidRDefault="001D69D9" w:rsidP="00CE7ACB">
      <w:pPr>
        <w:rPr>
          <w:sz w:val="28"/>
          <w:szCs w:val="28"/>
        </w:rPr>
      </w:pPr>
    </w:p>
    <w:p w:rsidR="001D69D9" w:rsidRDefault="001D69D9" w:rsidP="00CE7ACB">
      <w:pPr>
        <w:rPr>
          <w:sz w:val="28"/>
          <w:szCs w:val="28"/>
        </w:rPr>
      </w:pPr>
    </w:p>
    <w:p w:rsidR="001D69D9" w:rsidRDefault="001D69D9" w:rsidP="00CE7ACB">
      <w:pPr>
        <w:rPr>
          <w:sz w:val="28"/>
          <w:szCs w:val="28"/>
        </w:rPr>
      </w:pPr>
    </w:p>
    <w:p w:rsidR="001D69D9" w:rsidRDefault="001D69D9" w:rsidP="00CE7ACB">
      <w:pPr>
        <w:rPr>
          <w:sz w:val="28"/>
          <w:szCs w:val="28"/>
        </w:rPr>
      </w:pPr>
    </w:p>
    <w:p w:rsidR="00FF26D1" w:rsidRDefault="00FF26D1" w:rsidP="00CE7ACB">
      <w:pPr>
        <w:rPr>
          <w:sz w:val="28"/>
          <w:szCs w:val="28"/>
        </w:rPr>
      </w:pPr>
    </w:p>
    <w:p w:rsidR="00EF0549" w:rsidRDefault="00EF0549" w:rsidP="00CE7ACB">
      <w:pPr>
        <w:rPr>
          <w:sz w:val="28"/>
          <w:szCs w:val="28"/>
        </w:rPr>
      </w:pPr>
    </w:p>
    <w:p w:rsidR="00EF0549" w:rsidRDefault="00EF0549" w:rsidP="00CE7AC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524D7" w:rsidRPr="000524D7" w:rsidTr="000524D7">
        <w:tc>
          <w:tcPr>
            <w:tcW w:w="4785" w:type="dxa"/>
            <w:shd w:val="clear" w:color="auto" w:fill="auto"/>
          </w:tcPr>
          <w:p w:rsidR="000524D7" w:rsidRPr="000524D7" w:rsidRDefault="000524D7" w:rsidP="000524D7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lastRenderedPageBreak/>
              <w:t>СОГЛАСОВАНО</w:t>
            </w:r>
          </w:p>
          <w:p w:rsidR="000524D7" w:rsidRPr="000524D7" w:rsidRDefault="000524D7" w:rsidP="000524D7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 xml:space="preserve">Педагогическим советом ГПОАУ </w:t>
            </w:r>
            <w:proofErr w:type="spellStart"/>
            <w:r w:rsidRPr="000524D7">
              <w:rPr>
                <w:sz w:val="24"/>
                <w:szCs w:val="24"/>
              </w:rPr>
              <w:t>АмАК</w:t>
            </w:r>
            <w:proofErr w:type="spellEnd"/>
          </w:p>
          <w:p w:rsidR="000524D7" w:rsidRPr="000524D7" w:rsidRDefault="000524D7" w:rsidP="000524D7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>Протокол от__24.10.2019___№_7___</w:t>
            </w:r>
          </w:p>
        </w:tc>
        <w:tc>
          <w:tcPr>
            <w:tcW w:w="4786" w:type="dxa"/>
            <w:shd w:val="clear" w:color="auto" w:fill="auto"/>
          </w:tcPr>
          <w:p w:rsidR="000524D7" w:rsidRPr="000524D7" w:rsidRDefault="000524D7" w:rsidP="000524D7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>УТВЕРЖДЕНО</w:t>
            </w:r>
          </w:p>
          <w:p w:rsidR="000524D7" w:rsidRPr="000524D7" w:rsidRDefault="000524D7" w:rsidP="000524D7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>приказом ГПОАУ АО «Амурский аграрный колледж»</w:t>
            </w:r>
          </w:p>
          <w:p w:rsidR="000524D7" w:rsidRPr="000524D7" w:rsidRDefault="000524D7" w:rsidP="000524D7">
            <w:pPr>
              <w:ind w:firstLine="59"/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>от «_29» __10___ 2019 г. № _29102-од</w:t>
            </w:r>
          </w:p>
        </w:tc>
      </w:tr>
      <w:tr w:rsidR="000524D7" w:rsidRPr="000524D7" w:rsidTr="000524D7">
        <w:tc>
          <w:tcPr>
            <w:tcW w:w="4785" w:type="dxa"/>
            <w:shd w:val="clear" w:color="auto" w:fill="auto"/>
          </w:tcPr>
          <w:p w:rsidR="000524D7" w:rsidRPr="000524D7" w:rsidRDefault="000524D7" w:rsidP="000524D7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 xml:space="preserve">СОГЛАСОВАНО </w:t>
            </w:r>
          </w:p>
          <w:p w:rsidR="000524D7" w:rsidRPr="000524D7" w:rsidRDefault="000524D7" w:rsidP="000524D7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 xml:space="preserve">Студенческим советом ГПОАУ   </w:t>
            </w:r>
            <w:proofErr w:type="spellStart"/>
            <w:r w:rsidRPr="000524D7">
              <w:rPr>
                <w:sz w:val="24"/>
                <w:szCs w:val="24"/>
              </w:rPr>
              <w:t>АмАК</w:t>
            </w:r>
            <w:proofErr w:type="spellEnd"/>
            <w:r w:rsidRPr="000524D7">
              <w:rPr>
                <w:sz w:val="24"/>
                <w:szCs w:val="24"/>
              </w:rPr>
              <w:t>»</w:t>
            </w:r>
          </w:p>
          <w:p w:rsidR="000524D7" w:rsidRPr="000524D7" w:rsidRDefault="000524D7" w:rsidP="000524D7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>Протокол от _29.10.2019___№__5___</w:t>
            </w:r>
          </w:p>
        </w:tc>
        <w:tc>
          <w:tcPr>
            <w:tcW w:w="4786" w:type="dxa"/>
            <w:shd w:val="clear" w:color="auto" w:fill="auto"/>
          </w:tcPr>
          <w:p w:rsidR="000524D7" w:rsidRPr="000524D7" w:rsidRDefault="000524D7" w:rsidP="000524D7">
            <w:pPr>
              <w:ind w:firstLine="59"/>
              <w:rPr>
                <w:sz w:val="24"/>
                <w:szCs w:val="24"/>
              </w:rPr>
            </w:pPr>
          </w:p>
        </w:tc>
      </w:tr>
    </w:tbl>
    <w:p w:rsidR="000524D7" w:rsidRPr="000524D7" w:rsidRDefault="000524D7" w:rsidP="000524D7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1D69D9" w:rsidRPr="00FF2779" w:rsidRDefault="001D69D9" w:rsidP="001D69D9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ПОРЯДОК</w:t>
      </w:r>
    </w:p>
    <w:p w:rsidR="001D69D9" w:rsidRPr="00715E1B" w:rsidRDefault="001D69D9" w:rsidP="001D69D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назначения стипендии студентам ГПОБУ АО «Амурский </w:t>
      </w:r>
      <w:r w:rsidR="00715315">
        <w:rPr>
          <w:b/>
          <w:bCs/>
          <w:color w:val="000000"/>
          <w:sz w:val="24"/>
          <w:szCs w:val="24"/>
        </w:rPr>
        <w:t xml:space="preserve">аграрный </w:t>
      </w:r>
      <w:r>
        <w:rPr>
          <w:b/>
          <w:bCs/>
          <w:color w:val="000000"/>
          <w:sz w:val="24"/>
          <w:szCs w:val="24"/>
        </w:rPr>
        <w:t>колледж», обучающимся по очной форме</w:t>
      </w:r>
    </w:p>
    <w:p w:rsidR="001D69D9" w:rsidRDefault="001D69D9" w:rsidP="001D69D9">
      <w:pPr>
        <w:keepLines/>
        <w:autoSpaceDE w:val="0"/>
        <w:autoSpaceDN w:val="0"/>
        <w:adjustRightInd w:val="0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</w:p>
    <w:p w:rsidR="001D69D9" w:rsidRDefault="001D69D9" w:rsidP="001D69D9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F2779">
        <w:rPr>
          <w:b/>
          <w:bCs/>
          <w:color w:val="000000"/>
          <w:sz w:val="24"/>
          <w:szCs w:val="24"/>
        </w:rPr>
        <w:t>1. Общие положения</w:t>
      </w:r>
    </w:p>
    <w:p w:rsidR="001D69D9" w:rsidRDefault="001D69D9" w:rsidP="001D69D9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D69D9" w:rsidRDefault="001D69D9" w:rsidP="001D69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FF2779">
        <w:rPr>
          <w:color w:val="000000"/>
          <w:sz w:val="24"/>
          <w:szCs w:val="24"/>
        </w:rPr>
        <w:t xml:space="preserve">1.1. </w:t>
      </w:r>
      <w:r w:rsidRPr="005D2F2C">
        <w:rPr>
          <w:sz w:val="24"/>
          <w:szCs w:val="24"/>
        </w:rPr>
        <w:t xml:space="preserve">Настоящий Порядок </w:t>
      </w:r>
      <w:r w:rsidRPr="00CA62AC">
        <w:rPr>
          <w:sz w:val="24"/>
          <w:szCs w:val="24"/>
        </w:rPr>
        <w:t>назначения стипендии студентам ГПО</w:t>
      </w:r>
      <w:r>
        <w:rPr>
          <w:sz w:val="24"/>
          <w:szCs w:val="24"/>
        </w:rPr>
        <w:t>А</w:t>
      </w:r>
      <w:r w:rsidRPr="00CA62AC">
        <w:rPr>
          <w:sz w:val="24"/>
          <w:szCs w:val="24"/>
        </w:rPr>
        <w:t xml:space="preserve">У АО «Амурский </w:t>
      </w:r>
      <w:r>
        <w:rPr>
          <w:sz w:val="24"/>
          <w:szCs w:val="24"/>
        </w:rPr>
        <w:t xml:space="preserve">аграрный </w:t>
      </w:r>
      <w:r w:rsidRPr="00CA62AC">
        <w:rPr>
          <w:sz w:val="24"/>
          <w:szCs w:val="24"/>
        </w:rPr>
        <w:t>колледж»</w:t>
      </w:r>
      <w:r>
        <w:rPr>
          <w:sz w:val="24"/>
          <w:szCs w:val="24"/>
        </w:rPr>
        <w:t xml:space="preserve"> </w:t>
      </w:r>
      <w:r w:rsidRPr="005D2F2C">
        <w:rPr>
          <w:sz w:val="24"/>
          <w:szCs w:val="24"/>
        </w:rPr>
        <w:t xml:space="preserve">определяет правила назначения </w:t>
      </w:r>
      <w:r w:rsidRPr="00916459">
        <w:rPr>
          <w:sz w:val="24"/>
          <w:szCs w:val="24"/>
        </w:rPr>
        <w:t>государственной академической стипендии, государственной социальной стипендии студентам</w:t>
      </w:r>
      <w:r w:rsidRPr="009164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ГПОАУ АО «Амурский аграрный колледж»</w:t>
      </w:r>
      <w:r w:rsidRPr="00916459">
        <w:rPr>
          <w:sz w:val="24"/>
          <w:szCs w:val="24"/>
        </w:rPr>
        <w:t xml:space="preserve">, обучающимся по очной форме, за счет бюджетных ассигнований областного бюджета (далее соответственно - студенты, </w:t>
      </w:r>
      <w:r>
        <w:rPr>
          <w:sz w:val="24"/>
          <w:szCs w:val="24"/>
        </w:rPr>
        <w:t>Учреждение</w:t>
      </w:r>
      <w:r w:rsidRPr="00916459">
        <w:rPr>
          <w:sz w:val="24"/>
          <w:szCs w:val="24"/>
        </w:rPr>
        <w:t>)</w:t>
      </w:r>
      <w:r w:rsidRPr="00FF2779">
        <w:rPr>
          <w:color w:val="000000"/>
          <w:sz w:val="24"/>
          <w:szCs w:val="24"/>
        </w:rPr>
        <w:t>.</w:t>
      </w:r>
    </w:p>
    <w:p w:rsidR="001D69D9" w:rsidRDefault="001D69D9" w:rsidP="001D69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916459">
        <w:rPr>
          <w:sz w:val="24"/>
          <w:szCs w:val="24"/>
        </w:rPr>
        <w:t xml:space="preserve">Государственная академическая стипендия, государственная социальная стипендия выплачиваются в размерах, определяемых </w:t>
      </w:r>
      <w:r>
        <w:rPr>
          <w:sz w:val="24"/>
          <w:szCs w:val="24"/>
        </w:rPr>
        <w:t>Учреждением</w:t>
      </w:r>
      <w:r w:rsidRPr="00916459">
        <w:rPr>
          <w:sz w:val="24"/>
          <w:szCs w:val="24"/>
        </w:rPr>
        <w:t xml:space="preserve"> с учетом мнения совета обучающихся организации и выборного органа первичной профсоюзной организации (при наличии такого органа) в пределах средств, выделяемых образовательной организации на стипендиальное обеспечение обучающихся (стипендиальный фонд).</w:t>
      </w:r>
    </w:p>
    <w:p w:rsidR="001D69D9" w:rsidRPr="005D2F2C" w:rsidRDefault="001D69D9" w:rsidP="001D69D9">
      <w:pPr>
        <w:ind w:firstLine="708"/>
        <w:jc w:val="both"/>
        <w:rPr>
          <w:color w:val="000000"/>
          <w:sz w:val="24"/>
          <w:szCs w:val="24"/>
        </w:rPr>
      </w:pPr>
      <w:r w:rsidRPr="00916459">
        <w:rPr>
          <w:color w:val="000000"/>
          <w:sz w:val="24"/>
          <w:szCs w:val="24"/>
        </w:rPr>
        <w:t xml:space="preserve">Порядок распределения стипендиального фонда по видам стипендий определяется </w:t>
      </w:r>
      <w:r>
        <w:rPr>
          <w:color w:val="000000"/>
          <w:sz w:val="24"/>
          <w:szCs w:val="24"/>
        </w:rPr>
        <w:t>Учреждением</w:t>
      </w:r>
      <w:r w:rsidRPr="00916459">
        <w:rPr>
          <w:color w:val="000000"/>
          <w:sz w:val="24"/>
          <w:szCs w:val="24"/>
        </w:rPr>
        <w:t xml:space="preserve"> с учетом мнения совета обучающихся организации и выборного органа первичной профсоюзной организации (при наличии такого органа).</w:t>
      </w:r>
    </w:p>
    <w:p w:rsidR="001D69D9" w:rsidRDefault="001D69D9" w:rsidP="001D69D9">
      <w:pPr>
        <w:keepLines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1.3. </w:t>
      </w:r>
      <w:proofErr w:type="gramStart"/>
      <w:r>
        <w:rPr>
          <w:color w:val="000000"/>
          <w:sz w:val="24"/>
          <w:szCs w:val="24"/>
        </w:rPr>
        <w:t xml:space="preserve">Данный Порядок разработан на основе </w:t>
      </w:r>
      <w:r>
        <w:rPr>
          <w:sz w:val="24"/>
          <w:szCs w:val="24"/>
        </w:rPr>
        <w:t>Федерального закона от 29.12.2012 №273-ФЗ «Об образовании в Российской Федерации»,</w:t>
      </w:r>
      <w:r w:rsidRPr="0098436B">
        <w:rPr>
          <w:sz w:val="24"/>
          <w:szCs w:val="24"/>
        </w:rPr>
        <w:t xml:space="preserve"> Федерального закона от 03.07.2016 № 312-ФЗ «О внесении изменений в статью 36 Федерального закона «Об образовании в Российской Федерации», </w:t>
      </w:r>
      <w:r w:rsidRPr="00486D17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486D17">
        <w:rPr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Pr="00486D17">
        <w:rPr>
          <w:sz w:val="24"/>
          <w:szCs w:val="24"/>
        </w:rPr>
        <w:t>Минобрнауки</w:t>
      </w:r>
      <w:proofErr w:type="spellEnd"/>
      <w:r w:rsidRPr="00486D17">
        <w:rPr>
          <w:sz w:val="24"/>
          <w:szCs w:val="24"/>
        </w:rPr>
        <w:t xml:space="preserve"> России) от 25 февраля 2014 г. №139 «Об установлении требований к студентам, обучающимся по очной форме обучения за счет</w:t>
      </w:r>
      <w:proofErr w:type="gramEnd"/>
      <w:r w:rsidRPr="00486D17">
        <w:rPr>
          <w:sz w:val="24"/>
          <w:szCs w:val="24"/>
        </w:rPr>
        <w:t xml:space="preserve"> </w:t>
      </w:r>
      <w:proofErr w:type="gramStart"/>
      <w:r w:rsidRPr="00486D17">
        <w:rPr>
          <w:sz w:val="24"/>
          <w:szCs w:val="24"/>
        </w:rPr>
        <w:t>бюджетных ассигнований бюджетов субъектов Российской Федерации и местных бюджетов, которым назначается государст</w:t>
      </w:r>
      <w:r>
        <w:rPr>
          <w:sz w:val="24"/>
          <w:szCs w:val="24"/>
        </w:rPr>
        <w:t xml:space="preserve">венная академическая стипендия», </w:t>
      </w:r>
      <w:r w:rsidRPr="00486D17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486D17">
        <w:rPr>
          <w:sz w:val="24"/>
          <w:szCs w:val="24"/>
        </w:rPr>
        <w:t xml:space="preserve"> Амурской области от 16.02.2005 №441-ОЗ «Об установлении размера стипендии в Амурской области»</w:t>
      </w:r>
      <w:r>
        <w:rPr>
          <w:sz w:val="24"/>
          <w:szCs w:val="24"/>
        </w:rPr>
        <w:t xml:space="preserve"> (с изменениями и дополнениями), </w:t>
      </w:r>
      <w:r w:rsidRPr="00486D17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486D17">
        <w:rPr>
          <w:sz w:val="24"/>
          <w:szCs w:val="24"/>
        </w:rPr>
        <w:t xml:space="preserve"> Амурской области от 10.09.2013 № 220-ОЗ «О внесении изменений в Закон Амурской области «Об установлении размер</w:t>
      </w:r>
      <w:r>
        <w:rPr>
          <w:sz w:val="24"/>
          <w:szCs w:val="24"/>
        </w:rPr>
        <w:t>а стипендии в Амурской области», П</w:t>
      </w:r>
      <w:r w:rsidRPr="00EE1E02">
        <w:rPr>
          <w:sz w:val="24"/>
          <w:szCs w:val="24"/>
        </w:rPr>
        <w:t>остановления Правительства Амурской области от 05.06.2014 № 345 «О Порядке</w:t>
      </w:r>
      <w:proofErr w:type="gramEnd"/>
      <w:r w:rsidRPr="00EE1E02">
        <w:rPr>
          <w:sz w:val="24"/>
          <w:szCs w:val="24"/>
        </w:rPr>
        <w:t xml:space="preserve"> назначения стипендии студентам государственных профессиональных образовательных организаций области, обучающимся по очной форме»</w:t>
      </w:r>
      <w:r>
        <w:rPr>
          <w:sz w:val="24"/>
          <w:szCs w:val="24"/>
        </w:rPr>
        <w:t xml:space="preserve"> (с изменениями и дополнениями).</w:t>
      </w:r>
    </w:p>
    <w:p w:rsidR="001D69D9" w:rsidRPr="00974FFC" w:rsidRDefault="001D69D9" w:rsidP="001D69D9">
      <w:pPr>
        <w:keepLines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1.4. </w:t>
      </w:r>
      <w:r w:rsidRPr="00974FFC">
        <w:rPr>
          <w:sz w:val="24"/>
          <w:szCs w:val="24"/>
        </w:rPr>
        <w:t xml:space="preserve">Размеры государственной академической стипендии, государственной социальной стипендии студентам, определяемые </w:t>
      </w:r>
      <w:r>
        <w:rPr>
          <w:sz w:val="24"/>
          <w:szCs w:val="24"/>
        </w:rPr>
        <w:t>Учреждением</w:t>
      </w:r>
      <w:r w:rsidRPr="00974FFC">
        <w:rPr>
          <w:sz w:val="24"/>
          <w:szCs w:val="24"/>
        </w:rPr>
        <w:t xml:space="preserve">, не могут быть меньше норматива для формирования стипендиального фонда, установленного Законом Амурской области от 16 февраля 2005 г. </w:t>
      </w:r>
      <w:r>
        <w:rPr>
          <w:sz w:val="24"/>
          <w:szCs w:val="24"/>
        </w:rPr>
        <w:t>№</w:t>
      </w:r>
      <w:r w:rsidRPr="00974FFC">
        <w:rPr>
          <w:sz w:val="24"/>
          <w:szCs w:val="24"/>
        </w:rPr>
        <w:t xml:space="preserve"> 441-ОЗ </w:t>
      </w:r>
      <w:r>
        <w:rPr>
          <w:sz w:val="24"/>
          <w:szCs w:val="24"/>
        </w:rPr>
        <w:t>«</w:t>
      </w:r>
      <w:r w:rsidRPr="00974FFC">
        <w:rPr>
          <w:sz w:val="24"/>
          <w:szCs w:val="24"/>
        </w:rPr>
        <w:t>Об установлении норматива для формирования стипендиального фонда в Амурской области</w:t>
      </w:r>
      <w:r>
        <w:rPr>
          <w:sz w:val="24"/>
          <w:szCs w:val="24"/>
        </w:rPr>
        <w:t>»</w:t>
      </w:r>
      <w:r w:rsidRPr="00974FFC">
        <w:rPr>
          <w:sz w:val="24"/>
          <w:szCs w:val="24"/>
        </w:rPr>
        <w:t>.</w:t>
      </w:r>
    </w:p>
    <w:p w:rsidR="001D69D9" w:rsidRPr="00974FFC" w:rsidRDefault="001D69D9" w:rsidP="001D69D9">
      <w:pPr>
        <w:keepLine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974FFC">
        <w:rPr>
          <w:sz w:val="24"/>
          <w:szCs w:val="24"/>
        </w:rPr>
        <w:t xml:space="preserve">. Назначение государственной академической стипендии и государственной социальной стипендии производится приказом </w:t>
      </w:r>
      <w:r>
        <w:rPr>
          <w:sz w:val="24"/>
          <w:szCs w:val="24"/>
        </w:rPr>
        <w:t>директора Учреждения</w:t>
      </w:r>
      <w:r w:rsidRPr="00974FFC">
        <w:rPr>
          <w:sz w:val="24"/>
          <w:szCs w:val="24"/>
        </w:rPr>
        <w:t xml:space="preserve"> по представлению стипендиальной комиссии, в состав которой входят представители совета </w:t>
      </w:r>
      <w:proofErr w:type="gramStart"/>
      <w:r w:rsidRPr="00974FFC">
        <w:rPr>
          <w:sz w:val="24"/>
          <w:szCs w:val="24"/>
        </w:rPr>
        <w:t>обучающихся</w:t>
      </w:r>
      <w:proofErr w:type="gramEnd"/>
      <w:r w:rsidRPr="00974FFC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974FFC">
        <w:rPr>
          <w:sz w:val="24"/>
          <w:szCs w:val="24"/>
        </w:rPr>
        <w:t xml:space="preserve"> и выборного органа первичной профсоюзной организации (при наличии такого органа).</w:t>
      </w:r>
    </w:p>
    <w:p w:rsidR="001D69D9" w:rsidRDefault="001D69D9" w:rsidP="001D69D9">
      <w:pPr>
        <w:keepLine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974FFC">
        <w:rPr>
          <w:sz w:val="24"/>
          <w:szCs w:val="24"/>
        </w:rPr>
        <w:t xml:space="preserve">Порядок формирования и деятельности стипендиальной комиссии определяется </w:t>
      </w:r>
      <w:r>
        <w:rPr>
          <w:sz w:val="24"/>
          <w:szCs w:val="24"/>
        </w:rPr>
        <w:t>локальным актом Учреждения</w:t>
      </w:r>
      <w:r w:rsidRPr="00974FFC">
        <w:rPr>
          <w:sz w:val="24"/>
          <w:szCs w:val="24"/>
        </w:rPr>
        <w:t>.</w:t>
      </w:r>
    </w:p>
    <w:p w:rsidR="001D69D9" w:rsidRDefault="001D69D9" w:rsidP="001D69D9">
      <w:pPr>
        <w:keepLines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1.7. </w:t>
      </w:r>
      <w:r w:rsidRPr="00462EBF">
        <w:rPr>
          <w:sz w:val="24"/>
          <w:szCs w:val="24"/>
        </w:rPr>
        <w:t>Выплата любого вида стипендии прекращается с момента установления факта ошибочного её назначения, в том числе выявленного по результатам проведения внутренних или внешних контрольных мероприятий.</w:t>
      </w:r>
    </w:p>
    <w:p w:rsidR="001D69D9" w:rsidRPr="00462EBF" w:rsidRDefault="001D69D9" w:rsidP="001D69D9">
      <w:pPr>
        <w:keepLines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ab/>
        <w:t>1.8.</w:t>
      </w:r>
      <w:r w:rsidRPr="00462EBF">
        <w:rPr>
          <w:sz w:val="24"/>
          <w:szCs w:val="24"/>
        </w:rPr>
        <w:t>Проекты приказов на назначение государственной академической стипендии подготавливаются</w:t>
      </w:r>
      <w:r>
        <w:rPr>
          <w:sz w:val="24"/>
          <w:szCs w:val="24"/>
        </w:rPr>
        <w:t xml:space="preserve"> заместителем директора</w:t>
      </w:r>
      <w:r w:rsidRPr="00462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учебно-методической работе </w:t>
      </w:r>
      <w:r w:rsidRPr="00462EBF">
        <w:rPr>
          <w:sz w:val="24"/>
          <w:szCs w:val="24"/>
        </w:rPr>
        <w:t xml:space="preserve">и представляются на подпись </w:t>
      </w:r>
      <w:r>
        <w:rPr>
          <w:sz w:val="24"/>
          <w:szCs w:val="24"/>
        </w:rPr>
        <w:t>директору Учреждения</w:t>
      </w:r>
      <w:r w:rsidRPr="00462EBF">
        <w:rPr>
          <w:sz w:val="24"/>
          <w:szCs w:val="24"/>
        </w:rPr>
        <w:t xml:space="preserve"> или иному уполномоченному лицу в установленном порядке:</w:t>
      </w:r>
    </w:p>
    <w:p w:rsidR="001D69D9" w:rsidRPr="00462EBF" w:rsidRDefault="001D69D9" w:rsidP="001D69D9">
      <w:pPr>
        <w:keepLine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62EBF">
        <w:rPr>
          <w:sz w:val="24"/>
          <w:szCs w:val="24"/>
        </w:rPr>
        <w:t>для студентов, зачисленных на первый курс, - не позднее 10 сентября каждого календарного года;</w:t>
      </w:r>
    </w:p>
    <w:p w:rsidR="001D69D9" w:rsidRDefault="001D69D9" w:rsidP="001D69D9">
      <w:pPr>
        <w:keepLine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62EBF">
        <w:rPr>
          <w:sz w:val="24"/>
          <w:szCs w:val="24"/>
        </w:rPr>
        <w:t>в остальных случаях – не позднее 10-го числа месяца, следующего за месяцем завершения очередной промежуточной аттестации, проводимой в соответствии с утвержденн</w:t>
      </w:r>
      <w:r>
        <w:rPr>
          <w:sz w:val="24"/>
          <w:szCs w:val="24"/>
        </w:rPr>
        <w:t>ым календарным учебным графиком.</w:t>
      </w:r>
    </w:p>
    <w:p w:rsidR="00547E9C" w:rsidRDefault="00547E9C" w:rsidP="001D69D9">
      <w:pPr>
        <w:keepLine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1.9. Руководитель Учреждения вправе направлять средства, полученные от приносящей доход деятельности Учреждения, на выплату студентам  стипендии, в том числе именной, материальной помощи.</w:t>
      </w:r>
    </w:p>
    <w:p w:rsidR="001D69D9" w:rsidRDefault="001D69D9" w:rsidP="001D69D9">
      <w:pPr>
        <w:keepLines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</w:p>
    <w:p w:rsidR="001D69D9" w:rsidRDefault="001D69D9" w:rsidP="001D69D9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Pr="0018383D">
        <w:rPr>
          <w:b/>
          <w:bCs/>
          <w:color w:val="000000"/>
          <w:sz w:val="24"/>
          <w:szCs w:val="24"/>
        </w:rPr>
        <w:t xml:space="preserve">. Порядок назначения и выплаты </w:t>
      </w:r>
      <w:r>
        <w:rPr>
          <w:b/>
          <w:bCs/>
          <w:color w:val="000000"/>
          <w:sz w:val="24"/>
          <w:szCs w:val="24"/>
        </w:rPr>
        <w:t xml:space="preserve">государственной академической </w:t>
      </w:r>
      <w:r w:rsidRPr="0018383D">
        <w:rPr>
          <w:b/>
          <w:bCs/>
          <w:color w:val="000000"/>
          <w:sz w:val="24"/>
          <w:szCs w:val="24"/>
        </w:rPr>
        <w:t>стипендий</w:t>
      </w:r>
    </w:p>
    <w:p w:rsidR="001D69D9" w:rsidRDefault="001D69D9" w:rsidP="001D69D9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D69D9" w:rsidRPr="00C17335" w:rsidRDefault="001D69D9" w:rsidP="001D69D9">
      <w:pPr>
        <w:jc w:val="both"/>
        <w:rPr>
          <w:sz w:val="24"/>
          <w:szCs w:val="24"/>
        </w:rPr>
      </w:pPr>
      <w:r>
        <w:tab/>
      </w:r>
      <w:r w:rsidRPr="00C17335">
        <w:rPr>
          <w:sz w:val="24"/>
          <w:szCs w:val="24"/>
        </w:rPr>
        <w:t xml:space="preserve">2.1. Государственная академическая стипендия назначается студентам </w:t>
      </w:r>
      <w:proofErr w:type="gramStart"/>
      <w:r w:rsidRPr="00C17335">
        <w:rPr>
          <w:sz w:val="24"/>
          <w:szCs w:val="24"/>
        </w:rPr>
        <w:t xml:space="preserve">в зависимости от успехов в учебе на основании результатов промежуточной аттестации </w:t>
      </w:r>
      <w:r>
        <w:rPr>
          <w:sz w:val="24"/>
          <w:szCs w:val="24"/>
        </w:rPr>
        <w:t xml:space="preserve"> </w:t>
      </w:r>
      <w:r w:rsidRPr="00974FFC">
        <w:rPr>
          <w:sz w:val="24"/>
          <w:szCs w:val="24"/>
        </w:rPr>
        <w:t>в соответствии</w:t>
      </w:r>
      <w:proofErr w:type="gramEnd"/>
      <w:r w:rsidRPr="00974FFC">
        <w:rPr>
          <w:sz w:val="24"/>
          <w:szCs w:val="24"/>
        </w:rPr>
        <w:t xml:space="preserve"> с календарным учебным графиком с первого числа месяца, следующего за месяцем ее окончания, не реже двух раз в год.</w:t>
      </w:r>
    </w:p>
    <w:p w:rsidR="001D69D9" w:rsidRPr="00C17335" w:rsidRDefault="001D69D9" w:rsidP="001D69D9">
      <w:pPr>
        <w:jc w:val="both"/>
        <w:rPr>
          <w:sz w:val="24"/>
          <w:szCs w:val="24"/>
        </w:rPr>
      </w:pPr>
      <w:r w:rsidRPr="00C17335">
        <w:rPr>
          <w:sz w:val="24"/>
          <w:szCs w:val="24"/>
        </w:rPr>
        <w:t xml:space="preserve">   </w:t>
      </w:r>
      <w:r w:rsidRPr="00C17335">
        <w:rPr>
          <w:sz w:val="24"/>
          <w:szCs w:val="24"/>
        </w:rPr>
        <w:tab/>
      </w:r>
      <w:r>
        <w:rPr>
          <w:sz w:val="24"/>
          <w:szCs w:val="24"/>
        </w:rPr>
        <w:t xml:space="preserve">2.2. </w:t>
      </w:r>
      <w:r w:rsidRPr="00C17335">
        <w:rPr>
          <w:sz w:val="24"/>
          <w:szCs w:val="24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1D69D9" w:rsidRPr="00C17335" w:rsidRDefault="001D69D9" w:rsidP="001D69D9">
      <w:pPr>
        <w:rPr>
          <w:sz w:val="24"/>
          <w:szCs w:val="24"/>
        </w:rPr>
      </w:pPr>
      <w:r w:rsidRPr="00C17335">
        <w:rPr>
          <w:sz w:val="24"/>
          <w:szCs w:val="24"/>
        </w:rPr>
        <w:tab/>
        <w:t>отсутствие по итогам промежуточной аттестации оценки «удовлетворительно»;</w:t>
      </w:r>
    </w:p>
    <w:p w:rsidR="001D69D9" w:rsidRDefault="001D69D9" w:rsidP="001D69D9">
      <w:pPr>
        <w:rPr>
          <w:sz w:val="24"/>
          <w:szCs w:val="24"/>
        </w:rPr>
      </w:pPr>
      <w:r w:rsidRPr="00C17335">
        <w:rPr>
          <w:sz w:val="24"/>
          <w:szCs w:val="24"/>
        </w:rPr>
        <w:tab/>
        <w:t>отсутствие академической задолженности.</w:t>
      </w:r>
    </w:p>
    <w:p w:rsidR="001D69D9" w:rsidRPr="00E64C38" w:rsidRDefault="001D69D9" w:rsidP="001D69D9">
      <w:pPr>
        <w:ind w:firstLine="709"/>
        <w:jc w:val="both"/>
        <w:rPr>
          <w:sz w:val="24"/>
          <w:szCs w:val="24"/>
        </w:rPr>
      </w:pPr>
      <w:r w:rsidRPr="00E64C38">
        <w:rPr>
          <w:sz w:val="24"/>
          <w:szCs w:val="24"/>
        </w:rPr>
        <w:t>Под академической задолженностью понимаются неудовлетворительные результаты промежуточной аттестации по одному или нескольким предметам, курсам, дисциплинам (модулям) образовательной программы или не</w:t>
      </w:r>
      <w:r>
        <w:rPr>
          <w:sz w:val="24"/>
          <w:szCs w:val="24"/>
        </w:rPr>
        <w:t xml:space="preserve"> </w:t>
      </w:r>
      <w:r w:rsidRPr="00E64C38">
        <w:rPr>
          <w:sz w:val="24"/>
          <w:szCs w:val="24"/>
        </w:rPr>
        <w:t>прохождение промежуточной аттестации при отсутствии уважительных причин. Академическая задолженность определяется на дату завершения промежуточной аттестации в соответствии с утвержденным календарным учебным графиком (или индивидуальным графиком прохождения промежуточной аттестации для студентов, не прошедших по уважительным причинам промежуточную аттестацию в установленные сроки).</w:t>
      </w:r>
    </w:p>
    <w:p w:rsidR="001D69D9" w:rsidRDefault="001D69D9" w:rsidP="001D69D9">
      <w:pPr>
        <w:jc w:val="both"/>
        <w:rPr>
          <w:sz w:val="24"/>
          <w:szCs w:val="24"/>
        </w:rPr>
      </w:pPr>
      <w:r w:rsidRPr="00C17335">
        <w:rPr>
          <w:sz w:val="24"/>
          <w:szCs w:val="24"/>
        </w:rPr>
        <w:t xml:space="preserve">   </w:t>
      </w:r>
      <w:r w:rsidRPr="00C17335">
        <w:rPr>
          <w:sz w:val="24"/>
          <w:szCs w:val="24"/>
        </w:rPr>
        <w:tab/>
      </w:r>
      <w:r>
        <w:rPr>
          <w:sz w:val="24"/>
          <w:szCs w:val="24"/>
        </w:rPr>
        <w:t xml:space="preserve">2.3. </w:t>
      </w:r>
      <w:proofErr w:type="gramStart"/>
      <w:r w:rsidRPr="00974FFC">
        <w:rPr>
          <w:sz w:val="24"/>
          <w:szCs w:val="24"/>
        </w:rPr>
        <w:t>В период с начала учебного года по месяц окончания первой промежуточной аттестации в соответствии с календарным учебным графиком</w:t>
      </w:r>
      <w:proofErr w:type="gramEnd"/>
      <w:r w:rsidRPr="00974FFC">
        <w:rPr>
          <w:sz w:val="24"/>
          <w:szCs w:val="24"/>
        </w:rPr>
        <w:t xml:space="preserve"> государственная академическая стипендия выплачивается всем студентам первого курса, обучающимся по очной форме, за счет бюджетных ассигнований областного бюджета.</w:t>
      </w:r>
    </w:p>
    <w:p w:rsidR="001D69D9" w:rsidRDefault="001D69D9" w:rsidP="001D69D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C7048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</w:t>
      </w:r>
      <w:r w:rsidRPr="007C7048">
        <w:rPr>
          <w:color w:val="000000"/>
          <w:sz w:val="24"/>
          <w:szCs w:val="24"/>
        </w:rPr>
        <w:t xml:space="preserve">. </w:t>
      </w:r>
      <w:r w:rsidRPr="00974FFC">
        <w:rPr>
          <w:color w:val="000000"/>
          <w:sz w:val="24"/>
          <w:szCs w:val="24"/>
        </w:rPr>
        <w:t xml:space="preserve">Выплата государственной академической стипендии студентам производится </w:t>
      </w:r>
      <w:r>
        <w:rPr>
          <w:color w:val="000000"/>
          <w:sz w:val="24"/>
          <w:szCs w:val="24"/>
        </w:rPr>
        <w:t>Учреждением</w:t>
      </w:r>
      <w:r w:rsidRPr="00974FFC">
        <w:rPr>
          <w:color w:val="000000"/>
          <w:sz w:val="24"/>
          <w:szCs w:val="24"/>
        </w:rPr>
        <w:t xml:space="preserve"> один раз в месяц.</w:t>
      </w:r>
    </w:p>
    <w:p w:rsidR="001D69D9" w:rsidRPr="00E64C38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gramStart"/>
      <w:r w:rsidRPr="00E64C38">
        <w:rPr>
          <w:sz w:val="24"/>
          <w:szCs w:val="24"/>
        </w:rPr>
        <w:t xml:space="preserve">Студенты, не прошедшие промежуточную аттестацию в сроки, установленные календарным учебным графиком по болезни (удостоверенной соответствующим документом медицинской организации) и другим уважительным причинам (подтвержденным необходимыми документами), не утрачивают право на получение государственной академической стипендии до окончания промежуточной аттестации в случае установления им приказом </w:t>
      </w:r>
      <w:r>
        <w:rPr>
          <w:sz w:val="24"/>
          <w:szCs w:val="24"/>
        </w:rPr>
        <w:t>директора Учреждения</w:t>
      </w:r>
      <w:r w:rsidRPr="00E64C38">
        <w:rPr>
          <w:sz w:val="24"/>
          <w:szCs w:val="24"/>
        </w:rPr>
        <w:t xml:space="preserve"> или иного уполномоченного лица индивидуальных сроков промежуточной аттестации в порядке, установленном Положением о проведении текущего контроля</w:t>
      </w:r>
      <w:proofErr w:type="gramEnd"/>
      <w:r w:rsidRPr="00E64C38">
        <w:rPr>
          <w:sz w:val="24"/>
          <w:szCs w:val="24"/>
        </w:rPr>
        <w:t xml:space="preserve"> успеваемости и промежуточной аттестации </w:t>
      </w:r>
      <w:proofErr w:type="gramStart"/>
      <w:r w:rsidRPr="00E64C38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Учреждения.</w:t>
      </w:r>
    </w:p>
    <w:p w:rsidR="001D69D9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proofErr w:type="gramStart"/>
      <w:r w:rsidRPr="00E64C38">
        <w:rPr>
          <w:sz w:val="24"/>
          <w:szCs w:val="24"/>
        </w:rPr>
        <w:t xml:space="preserve">Студентам, переведенным из другой образовательной организации, или из одного структурного подразделения </w:t>
      </w:r>
      <w:r>
        <w:rPr>
          <w:sz w:val="24"/>
          <w:szCs w:val="24"/>
        </w:rPr>
        <w:t>Учреждения</w:t>
      </w:r>
      <w:r w:rsidRPr="00E64C38">
        <w:rPr>
          <w:sz w:val="24"/>
          <w:szCs w:val="24"/>
        </w:rPr>
        <w:t xml:space="preserve"> в другое, в том числе без изменения очной формы обучения, а также осуществившим переход с платного обучения на обучение за счет бюджетных ассигнований </w:t>
      </w:r>
      <w:r>
        <w:rPr>
          <w:sz w:val="24"/>
          <w:szCs w:val="24"/>
        </w:rPr>
        <w:t xml:space="preserve">областного </w:t>
      </w:r>
      <w:r w:rsidRPr="00E64C38">
        <w:rPr>
          <w:sz w:val="24"/>
          <w:szCs w:val="24"/>
        </w:rPr>
        <w:t xml:space="preserve">бюджета, не имеющим академической задолженности, </w:t>
      </w:r>
      <w:r w:rsidRPr="00E64C38">
        <w:rPr>
          <w:sz w:val="24"/>
          <w:szCs w:val="24"/>
        </w:rPr>
        <w:lastRenderedPageBreak/>
        <w:t>назначение и выплата государственной академической стипендии, произ</w:t>
      </w:r>
      <w:r w:rsidR="00B34B25">
        <w:rPr>
          <w:sz w:val="24"/>
          <w:szCs w:val="24"/>
        </w:rPr>
        <w:t>водится в установленном порядке</w:t>
      </w:r>
      <w:r w:rsidRPr="00E64C38">
        <w:rPr>
          <w:sz w:val="24"/>
          <w:szCs w:val="24"/>
        </w:rPr>
        <w:t>.</w:t>
      </w:r>
      <w:proofErr w:type="gramEnd"/>
    </w:p>
    <w:p w:rsidR="001D69D9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D69D9" w:rsidRPr="00974FFC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974FFC">
        <w:rPr>
          <w:sz w:val="24"/>
          <w:szCs w:val="24"/>
        </w:rPr>
        <w:t xml:space="preserve">Студентам, указанным в пункте </w:t>
      </w:r>
      <w:r>
        <w:rPr>
          <w:sz w:val="24"/>
          <w:szCs w:val="24"/>
        </w:rPr>
        <w:t>2</w:t>
      </w:r>
      <w:r w:rsidRPr="00974FFC">
        <w:rPr>
          <w:sz w:val="24"/>
          <w:szCs w:val="24"/>
        </w:rPr>
        <w:t xml:space="preserve">.1 настоящего Порядка, имеющим достижения в учебной, общественной, культурно-творческой и спортивной деятельности, назначается повышенная государственная академическая стипендия (далее - повышенная стипендия) в размере, определяемом в соответствии с пунктом </w:t>
      </w:r>
      <w:r>
        <w:rPr>
          <w:sz w:val="24"/>
          <w:szCs w:val="24"/>
        </w:rPr>
        <w:t>1.</w:t>
      </w:r>
      <w:r w:rsidRPr="00974FFC">
        <w:rPr>
          <w:sz w:val="24"/>
          <w:szCs w:val="24"/>
        </w:rPr>
        <w:t>2 настоящего Порядка.</w:t>
      </w:r>
    </w:p>
    <w:p w:rsidR="001D69D9" w:rsidRPr="00974FFC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974FFC">
        <w:rPr>
          <w:sz w:val="24"/>
          <w:szCs w:val="24"/>
        </w:rPr>
        <w:t>Повышенная стипендия выплачивается за достижения в какой-либо из областей деятельности, указанной в абзаце первом настоящего пункта, при соответствии этой деятельности одному или нескольким из следующих критериев:</w:t>
      </w:r>
    </w:p>
    <w:p w:rsidR="001D69D9" w:rsidRPr="00974FFC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4FFC">
        <w:rPr>
          <w:sz w:val="24"/>
          <w:szCs w:val="24"/>
        </w:rPr>
        <w:t xml:space="preserve">1) получение студентом в течение не менее двух следующих друг за другом промежуточных аттестаций, предшествующих назначению повышенной стипендии, оценок </w:t>
      </w:r>
      <w:r>
        <w:rPr>
          <w:sz w:val="24"/>
          <w:szCs w:val="24"/>
        </w:rPr>
        <w:t>«</w:t>
      </w:r>
      <w:r w:rsidRPr="00974FFC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974FFC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974FFC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  <w:r w:rsidRPr="00974FFC">
        <w:rPr>
          <w:sz w:val="24"/>
          <w:szCs w:val="24"/>
        </w:rPr>
        <w:t xml:space="preserve"> при наличии не менее 50 процентов оценок </w:t>
      </w:r>
      <w:r>
        <w:rPr>
          <w:sz w:val="24"/>
          <w:szCs w:val="24"/>
        </w:rPr>
        <w:t>«</w:t>
      </w:r>
      <w:r w:rsidRPr="00974FFC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974FFC">
        <w:rPr>
          <w:sz w:val="24"/>
          <w:szCs w:val="24"/>
        </w:rPr>
        <w:t>;</w:t>
      </w:r>
    </w:p>
    <w:p w:rsidR="001D69D9" w:rsidRPr="00974FFC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4FFC">
        <w:rPr>
          <w:sz w:val="24"/>
          <w:szCs w:val="24"/>
        </w:rPr>
        <w:t xml:space="preserve">2) признание студента победителем или призером проводимых </w:t>
      </w:r>
      <w:r>
        <w:rPr>
          <w:sz w:val="24"/>
          <w:szCs w:val="24"/>
        </w:rPr>
        <w:t>Учреждением</w:t>
      </w:r>
      <w:r w:rsidRPr="00974FFC">
        <w:rPr>
          <w:sz w:val="24"/>
          <w:szCs w:val="24"/>
        </w:rPr>
        <w:t>, общественной и иной организацией международной, всероссийской, ведомственной или региональной олимпиады, конкурса, соревнования, состязания, научно-практической конференции и иного мероприятия, направленных на выявление учебных достижений студентов, проведенных в течение года, предшествующего назначению повышенной стипендии;</w:t>
      </w:r>
    </w:p>
    <w:p w:rsidR="001D69D9" w:rsidRPr="00974FFC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4FFC">
        <w:rPr>
          <w:sz w:val="24"/>
          <w:szCs w:val="24"/>
        </w:rPr>
        <w:t xml:space="preserve">3) получение студентом в течение двух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</w:t>
      </w:r>
      <w:r>
        <w:rPr>
          <w:sz w:val="24"/>
          <w:szCs w:val="24"/>
        </w:rPr>
        <w:t>Учреждением</w:t>
      </w:r>
      <w:r w:rsidRPr="00974FFC">
        <w:rPr>
          <w:sz w:val="24"/>
          <w:szCs w:val="24"/>
        </w:rPr>
        <w:t>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1D69D9" w:rsidRPr="00974FFC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4FFC">
        <w:rPr>
          <w:sz w:val="24"/>
          <w:szCs w:val="24"/>
        </w:rPr>
        <w:t xml:space="preserve">4) получение студентом в течение двух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</w:t>
      </w:r>
      <w:r>
        <w:rPr>
          <w:sz w:val="24"/>
          <w:szCs w:val="24"/>
        </w:rPr>
        <w:t>Учреждением</w:t>
      </w:r>
      <w:r w:rsidRPr="00974FFC">
        <w:rPr>
          <w:sz w:val="24"/>
          <w:szCs w:val="24"/>
        </w:rPr>
        <w:t xml:space="preserve"> или иной организацией;</w:t>
      </w:r>
    </w:p>
    <w:p w:rsidR="001D69D9" w:rsidRPr="00974FFC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74FFC">
        <w:rPr>
          <w:sz w:val="24"/>
          <w:szCs w:val="24"/>
        </w:rPr>
        <w:t>5)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в том числе в виде</w:t>
      </w:r>
      <w:proofErr w:type="gramEnd"/>
      <w:r w:rsidRPr="00974FFC">
        <w:rPr>
          <w:sz w:val="24"/>
          <w:szCs w:val="24"/>
        </w:rPr>
        <w:t xml:space="preserve"> </w:t>
      </w:r>
      <w:proofErr w:type="gramStart"/>
      <w:r w:rsidRPr="00974FFC">
        <w:rPr>
          <w:sz w:val="24"/>
          <w:szCs w:val="24"/>
        </w:rPr>
        <w:t>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proofErr w:type="gramEnd"/>
    </w:p>
    <w:p w:rsidR="001D69D9" w:rsidRPr="00974FFC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4FFC">
        <w:rPr>
          <w:sz w:val="24"/>
          <w:szCs w:val="24"/>
        </w:rPr>
        <w:t>6) систематическое участие студента в проведении (обеспечении проведения):</w:t>
      </w:r>
    </w:p>
    <w:p w:rsidR="001D69D9" w:rsidRPr="00974FFC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4FFC">
        <w:rPr>
          <w:sz w:val="24"/>
          <w:szCs w:val="24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1D69D9" w:rsidRPr="00974FFC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4FFC">
        <w:rPr>
          <w:sz w:val="24"/>
          <w:szCs w:val="24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1D69D9" w:rsidRPr="00974FFC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4FFC">
        <w:rPr>
          <w:sz w:val="24"/>
          <w:szCs w:val="24"/>
        </w:rPr>
        <w:t>общественно значимых культурно-массовых мероприятий;</w:t>
      </w:r>
    </w:p>
    <w:p w:rsidR="001D69D9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74FFC">
        <w:rPr>
          <w:sz w:val="24"/>
          <w:szCs w:val="24"/>
        </w:rPr>
        <w:t>7)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</w:r>
    </w:p>
    <w:p w:rsidR="001D69D9" w:rsidRPr="00A42123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2.9. </w:t>
      </w:r>
      <w:proofErr w:type="gramStart"/>
      <w:r w:rsidRPr="00A42123">
        <w:rPr>
          <w:bCs/>
          <w:sz w:val="24"/>
          <w:szCs w:val="24"/>
        </w:rPr>
        <w:t xml:space="preserve">Под систематическим участием студента в </w:t>
      </w:r>
      <w:r>
        <w:rPr>
          <w:bCs/>
          <w:sz w:val="24"/>
          <w:szCs w:val="24"/>
        </w:rPr>
        <w:t xml:space="preserve">культурно-творческой, спортивной, </w:t>
      </w:r>
      <w:r w:rsidRPr="00A42123">
        <w:rPr>
          <w:bCs/>
          <w:sz w:val="24"/>
          <w:szCs w:val="24"/>
        </w:rPr>
        <w:t>общественно</w:t>
      </w:r>
      <w:r>
        <w:rPr>
          <w:bCs/>
          <w:sz w:val="24"/>
          <w:szCs w:val="24"/>
        </w:rPr>
        <w:t>-</w:t>
      </w:r>
      <w:r w:rsidRPr="00A42123">
        <w:rPr>
          <w:bCs/>
          <w:sz w:val="24"/>
          <w:szCs w:val="24"/>
        </w:rPr>
        <w:t xml:space="preserve">значимой деятельности и общественной жизни </w:t>
      </w:r>
      <w:r>
        <w:rPr>
          <w:bCs/>
          <w:sz w:val="24"/>
          <w:szCs w:val="24"/>
        </w:rPr>
        <w:t>Учреждения</w:t>
      </w:r>
      <w:r w:rsidRPr="00A42123">
        <w:rPr>
          <w:bCs/>
          <w:sz w:val="24"/>
          <w:szCs w:val="24"/>
        </w:rPr>
        <w:t xml:space="preserve"> понимается регулярное участие в течение года, предшествующего назначению стипендии, в проведении </w:t>
      </w:r>
      <w:r w:rsidRPr="00A42123">
        <w:rPr>
          <w:bCs/>
          <w:sz w:val="24"/>
          <w:szCs w:val="24"/>
        </w:rPr>
        <w:lastRenderedPageBreak/>
        <w:t xml:space="preserve">(обеспечении проведения) мероприятий </w:t>
      </w:r>
      <w:proofErr w:type="spellStart"/>
      <w:r w:rsidRPr="00A42123">
        <w:rPr>
          <w:bCs/>
          <w:sz w:val="24"/>
          <w:szCs w:val="24"/>
        </w:rPr>
        <w:t>внутри</w:t>
      </w:r>
      <w:r>
        <w:rPr>
          <w:bCs/>
          <w:sz w:val="24"/>
          <w:szCs w:val="24"/>
        </w:rPr>
        <w:t>колледжного</w:t>
      </w:r>
      <w:proofErr w:type="spellEnd"/>
      <w:r w:rsidRPr="00A42123">
        <w:rPr>
          <w:bCs/>
          <w:sz w:val="24"/>
          <w:szCs w:val="24"/>
        </w:rPr>
        <w:t>, городского, регионального, межрегионального, всероссийского, международного уровней, организуемых У</w:t>
      </w:r>
      <w:r>
        <w:rPr>
          <w:bCs/>
          <w:sz w:val="24"/>
          <w:szCs w:val="24"/>
        </w:rPr>
        <w:t>чреждением</w:t>
      </w:r>
      <w:r w:rsidRPr="00A42123">
        <w:rPr>
          <w:bCs/>
          <w:sz w:val="24"/>
          <w:szCs w:val="24"/>
        </w:rPr>
        <w:t xml:space="preserve"> или проводимых с его участием (не менее двух раз в мероприятиях регионального, межрегионального, всероссийского, международного уровней и/или не менее 5 раз – в мероприятиях</w:t>
      </w:r>
      <w:proofErr w:type="gramEnd"/>
      <w:r w:rsidRPr="00A42123">
        <w:rPr>
          <w:bCs/>
          <w:sz w:val="24"/>
          <w:szCs w:val="24"/>
        </w:rPr>
        <w:t xml:space="preserve"> любого уровня)</w:t>
      </w:r>
      <w:r w:rsidRPr="00A42123">
        <w:rPr>
          <w:sz w:val="24"/>
          <w:szCs w:val="24"/>
        </w:rPr>
        <w:t>.</w:t>
      </w:r>
    </w:p>
    <w:p w:rsidR="001D69D9" w:rsidRPr="00581171" w:rsidRDefault="001D69D9" w:rsidP="001D69D9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581171">
        <w:rPr>
          <w:sz w:val="24"/>
          <w:szCs w:val="24"/>
        </w:rPr>
        <w:t xml:space="preserve">Решение о назначении студентам повышенной стипендии принимается стипендиальной комиссией Учреждения на основании мотивированного представления </w:t>
      </w:r>
      <w:proofErr w:type="gramStart"/>
      <w:r w:rsidRPr="00581171">
        <w:rPr>
          <w:sz w:val="24"/>
          <w:szCs w:val="24"/>
        </w:rPr>
        <w:t>заведующих отделений</w:t>
      </w:r>
      <w:proofErr w:type="gramEnd"/>
      <w:r w:rsidRPr="00581171">
        <w:rPr>
          <w:sz w:val="24"/>
          <w:szCs w:val="24"/>
        </w:rPr>
        <w:t xml:space="preserve"> очной формы обучения, кураторов студенческих групп, ответственных за организацию и проведение вышеуказанных мероприятий</w:t>
      </w:r>
      <w:r w:rsidR="00B34B25">
        <w:rPr>
          <w:sz w:val="24"/>
          <w:szCs w:val="24"/>
        </w:rPr>
        <w:t>, руководителей отделений</w:t>
      </w:r>
      <w:r w:rsidRPr="00581171">
        <w:rPr>
          <w:sz w:val="24"/>
          <w:szCs w:val="24"/>
        </w:rPr>
        <w:t xml:space="preserve">. </w:t>
      </w:r>
    </w:p>
    <w:p w:rsidR="001D69D9" w:rsidRPr="00581171" w:rsidRDefault="001D69D9" w:rsidP="001D69D9">
      <w:pPr>
        <w:pStyle w:val="a7"/>
        <w:ind w:firstLine="709"/>
        <w:jc w:val="both"/>
        <w:rPr>
          <w:sz w:val="24"/>
          <w:szCs w:val="24"/>
        </w:rPr>
      </w:pPr>
      <w:r w:rsidRPr="00581171">
        <w:rPr>
          <w:sz w:val="24"/>
          <w:szCs w:val="24"/>
        </w:rPr>
        <w:t>2.</w:t>
      </w:r>
      <w:r>
        <w:rPr>
          <w:sz w:val="24"/>
          <w:szCs w:val="24"/>
        </w:rPr>
        <w:t>11</w:t>
      </w:r>
      <w:r w:rsidRPr="00581171">
        <w:rPr>
          <w:sz w:val="24"/>
          <w:szCs w:val="24"/>
        </w:rPr>
        <w:t xml:space="preserve">. При назначении повышенной государственной академической стипендии общий объем стипендиального фонда, направленного на совершенствование стипендиального обеспечения </w:t>
      </w:r>
      <w:proofErr w:type="gramStart"/>
      <w:r w:rsidRPr="00581171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</w:t>
      </w:r>
      <w:r w:rsidRPr="00581171">
        <w:rPr>
          <w:sz w:val="24"/>
          <w:szCs w:val="24"/>
        </w:rPr>
        <w:t xml:space="preserve"> распределяется в следующей пропорции:</w:t>
      </w:r>
    </w:p>
    <w:p w:rsidR="001D69D9" w:rsidRPr="00581171" w:rsidRDefault="001D69D9" w:rsidP="001D69D9">
      <w:pPr>
        <w:pStyle w:val="a7"/>
        <w:ind w:firstLine="709"/>
        <w:jc w:val="both"/>
        <w:rPr>
          <w:sz w:val="24"/>
          <w:szCs w:val="24"/>
        </w:rPr>
      </w:pPr>
      <w:r w:rsidRPr="00581171">
        <w:rPr>
          <w:sz w:val="24"/>
          <w:szCs w:val="24"/>
        </w:rPr>
        <w:t xml:space="preserve">- не более 50% - за </w:t>
      </w:r>
      <w:hyperlink r:id="rId6" w:tooltip="Образовательная деятельность" w:history="1">
        <w:r w:rsidRPr="00581171">
          <w:rPr>
            <w:sz w:val="24"/>
            <w:szCs w:val="24"/>
          </w:rPr>
          <w:t>учебную деятельность</w:t>
        </w:r>
      </w:hyperlink>
      <w:r>
        <w:rPr>
          <w:sz w:val="24"/>
          <w:szCs w:val="24"/>
        </w:rPr>
        <w:t xml:space="preserve"> (пункт 2.4. подпункт 1 настоящего Порядка)</w:t>
      </w:r>
      <w:r w:rsidRPr="00581171">
        <w:rPr>
          <w:sz w:val="24"/>
          <w:szCs w:val="24"/>
        </w:rPr>
        <w:t>;</w:t>
      </w:r>
    </w:p>
    <w:p w:rsidR="001D69D9" w:rsidRPr="00581171" w:rsidRDefault="001D69D9" w:rsidP="001D69D9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более 5</w:t>
      </w:r>
      <w:r w:rsidRPr="00581171">
        <w:rPr>
          <w:sz w:val="24"/>
          <w:szCs w:val="24"/>
        </w:rPr>
        <w:t>0% -</w:t>
      </w:r>
      <w:r>
        <w:rPr>
          <w:sz w:val="24"/>
          <w:szCs w:val="24"/>
        </w:rPr>
        <w:t xml:space="preserve"> за </w:t>
      </w:r>
      <w:hyperlink r:id="rId7" w:tooltip="Научно-исследовательская деятельность" w:history="1">
        <w:r w:rsidRPr="00581171">
          <w:rPr>
            <w:sz w:val="24"/>
            <w:szCs w:val="24"/>
          </w:rPr>
          <w:t>научно-исследовательскую деятельность</w:t>
        </w:r>
      </w:hyperlink>
      <w:r>
        <w:rPr>
          <w:sz w:val="24"/>
          <w:szCs w:val="24"/>
        </w:rPr>
        <w:t>,</w:t>
      </w:r>
      <w:r w:rsidRPr="00581171">
        <w:rPr>
          <w:sz w:val="24"/>
          <w:szCs w:val="24"/>
        </w:rPr>
        <w:t xml:space="preserve"> общественную, культурно-творческую и спортивную деятельность</w:t>
      </w:r>
      <w:r>
        <w:rPr>
          <w:sz w:val="24"/>
          <w:szCs w:val="24"/>
        </w:rPr>
        <w:t xml:space="preserve"> (пункт 2.4. подпункты 2-7 настоящего Порядка).</w:t>
      </w:r>
    </w:p>
    <w:p w:rsidR="001D69D9" w:rsidRDefault="001D69D9" w:rsidP="001D69D9">
      <w:pPr>
        <w:pStyle w:val="a7"/>
        <w:ind w:firstLine="709"/>
        <w:jc w:val="both"/>
        <w:rPr>
          <w:sz w:val="24"/>
          <w:szCs w:val="24"/>
        </w:rPr>
      </w:pPr>
      <w:r w:rsidRPr="00581171">
        <w:rPr>
          <w:sz w:val="24"/>
          <w:szCs w:val="24"/>
        </w:rPr>
        <w:t>2.</w:t>
      </w:r>
      <w:r>
        <w:rPr>
          <w:sz w:val="24"/>
          <w:szCs w:val="24"/>
        </w:rPr>
        <w:t>12</w:t>
      </w:r>
      <w:r w:rsidRPr="00581171">
        <w:rPr>
          <w:sz w:val="24"/>
          <w:szCs w:val="24"/>
        </w:rPr>
        <w:t xml:space="preserve">. Размеры повышенной стипендии определяются </w:t>
      </w:r>
      <w:r>
        <w:rPr>
          <w:sz w:val="24"/>
          <w:szCs w:val="24"/>
        </w:rPr>
        <w:t xml:space="preserve">Учреждением </w:t>
      </w:r>
      <w:r w:rsidRPr="00581171">
        <w:rPr>
          <w:sz w:val="24"/>
          <w:szCs w:val="24"/>
        </w:rPr>
        <w:t>самостоятельно.</w:t>
      </w:r>
    </w:p>
    <w:p w:rsidR="001D69D9" w:rsidRPr="00462EBF" w:rsidRDefault="001D69D9" w:rsidP="001D69D9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462EBF">
        <w:rPr>
          <w:sz w:val="24"/>
          <w:szCs w:val="24"/>
        </w:rPr>
        <w:t xml:space="preserve">За успехи в учебе студентам, завершившим в установленный срок промежуточную аттестацию с оценками «отлично», «хорошо» и «отлично», размер государственной академической стипендии может быть увеличен решением </w:t>
      </w:r>
      <w:r>
        <w:rPr>
          <w:sz w:val="24"/>
          <w:szCs w:val="24"/>
        </w:rPr>
        <w:t>стипендиальной комиссии</w:t>
      </w:r>
      <w:r w:rsidRPr="00462EBF">
        <w:rPr>
          <w:sz w:val="24"/>
          <w:szCs w:val="24"/>
        </w:rPr>
        <w:t>:</w:t>
      </w:r>
    </w:p>
    <w:p w:rsidR="001D69D9" w:rsidRPr="00462EBF" w:rsidRDefault="001D69D9" w:rsidP="001D69D9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62EBF">
        <w:rPr>
          <w:sz w:val="24"/>
          <w:szCs w:val="24"/>
        </w:rPr>
        <w:t xml:space="preserve">) до </w:t>
      </w:r>
      <w:r>
        <w:rPr>
          <w:sz w:val="24"/>
          <w:szCs w:val="24"/>
        </w:rPr>
        <w:t>20</w:t>
      </w:r>
      <w:r w:rsidRPr="00462EBF">
        <w:rPr>
          <w:sz w:val="24"/>
          <w:szCs w:val="24"/>
        </w:rPr>
        <w:t xml:space="preserve">0 % - для </w:t>
      </w:r>
      <w:proofErr w:type="gramStart"/>
      <w:r w:rsidRPr="00462EBF">
        <w:rPr>
          <w:sz w:val="24"/>
          <w:szCs w:val="24"/>
        </w:rPr>
        <w:t>завершивших</w:t>
      </w:r>
      <w:proofErr w:type="gramEnd"/>
      <w:r w:rsidRPr="00462EBF">
        <w:rPr>
          <w:sz w:val="24"/>
          <w:szCs w:val="24"/>
        </w:rPr>
        <w:t xml:space="preserve"> экзаменационную сессию на «отлично»;</w:t>
      </w:r>
    </w:p>
    <w:p w:rsidR="001D69D9" w:rsidRPr="00581171" w:rsidRDefault="001D69D9" w:rsidP="001D69D9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до 120</w:t>
      </w:r>
      <w:r w:rsidRPr="00462EBF">
        <w:rPr>
          <w:sz w:val="24"/>
          <w:szCs w:val="24"/>
        </w:rPr>
        <w:t xml:space="preserve"> % - для завершивших экзаменационную сессию на «хорошо» и «отлично».</w:t>
      </w:r>
    </w:p>
    <w:p w:rsidR="001D69D9" w:rsidRPr="00581171" w:rsidRDefault="001D69D9" w:rsidP="001D69D9">
      <w:pPr>
        <w:pStyle w:val="a7"/>
        <w:ind w:firstLine="709"/>
        <w:jc w:val="both"/>
        <w:rPr>
          <w:sz w:val="24"/>
          <w:szCs w:val="24"/>
        </w:rPr>
      </w:pPr>
      <w:r w:rsidRPr="00581171">
        <w:rPr>
          <w:sz w:val="24"/>
          <w:szCs w:val="24"/>
        </w:rPr>
        <w:t>2.</w:t>
      </w:r>
      <w:r>
        <w:rPr>
          <w:sz w:val="24"/>
          <w:szCs w:val="24"/>
        </w:rPr>
        <w:t>14</w:t>
      </w:r>
      <w:r w:rsidRPr="00581171">
        <w:rPr>
          <w:sz w:val="24"/>
          <w:szCs w:val="24"/>
        </w:rPr>
        <w:t>. Размер повышенной стипендии определяется исходя из объема сре</w:t>
      </w:r>
      <w:proofErr w:type="gramStart"/>
      <w:r w:rsidRPr="00581171">
        <w:rPr>
          <w:sz w:val="24"/>
          <w:szCs w:val="24"/>
        </w:rPr>
        <w:t>дств ст</w:t>
      </w:r>
      <w:proofErr w:type="gramEnd"/>
      <w:r w:rsidRPr="00581171">
        <w:rPr>
          <w:sz w:val="24"/>
          <w:szCs w:val="24"/>
        </w:rPr>
        <w:t>ипендиального фонда, направленного на выплату повышенной государственной академической стипендии, а также количества стипендиатов на расчётный период.</w:t>
      </w:r>
    </w:p>
    <w:p w:rsidR="001D69D9" w:rsidRPr="00581171" w:rsidRDefault="001D69D9" w:rsidP="001D69D9">
      <w:pPr>
        <w:pStyle w:val="a7"/>
        <w:ind w:firstLine="709"/>
        <w:jc w:val="both"/>
        <w:rPr>
          <w:sz w:val="24"/>
          <w:szCs w:val="24"/>
        </w:rPr>
      </w:pPr>
      <w:r w:rsidRPr="00581171">
        <w:rPr>
          <w:sz w:val="24"/>
          <w:szCs w:val="24"/>
        </w:rPr>
        <w:t>2.</w:t>
      </w:r>
      <w:r>
        <w:rPr>
          <w:sz w:val="24"/>
          <w:szCs w:val="24"/>
        </w:rPr>
        <w:t>15</w:t>
      </w:r>
      <w:r w:rsidRPr="00581171">
        <w:rPr>
          <w:sz w:val="24"/>
          <w:szCs w:val="24"/>
        </w:rPr>
        <w:t>. Повышенная государственная академическая стипендия за достижения в культурно-творческой</w:t>
      </w:r>
      <w:r>
        <w:rPr>
          <w:sz w:val="24"/>
          <w:szCs w:val="24"/>
        </w:rPr>
        <w:t xml:space="preserve"> и</w:t>
      </w:r>
      <w:r w:rsidRPr="00581171">
        <w:rPr>
          <w:sz w:val="24"/>
          <w:szCs w:val="24"/>
        </w:rPr>
        <w:t xml:space="preserve"> спортивной деятельности назначается лицам</w:t>
      </w:r>
      <w:r>
        <w:rPr>
          <w:sz w:val="24"/>
          <w:szCs w:val="24"/>
        </w:rPr>
        <w:t>,</w:t>
      </w:r>
      <w:r w:rsidRPr="00581171">
        <w:rPr>
          <w:sz w:val="24"/>
          <w:szCs w:val="24"/>
        </w:rPr>
        <w:t xml:space="preserve"> обучающимся по </w:t>
      </w:r>
      <w:r>
        <w:rPr>
          <w:sz w:val="24"/>
          <w:szCs w:val="24"/>
        </w:rPr>
        <w:t>очной форме,</w:t>
      </w:r>
      <w:r w:rsidRPr="00581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раньше двух лет, предшествующих назначению повышенной стипендии. </w:t>
      </w:r>
    </w:p>
    <w:p w:rsidR="001D69D9" w:rsidRDefault="001D69D9" w:rsidP="001D69D9">
      <w:pPr>
        <w:pStyle w:val="Default"/>
        <w:ind w:firstLine="708"/>
        <w:jc w:val="both"/>
      </w:pPr>
      <w:r>
        <w:t xml:space="preserve">2.16. </w:t>
      </w:r>
      <w:proofErr w:type="gramStart"/>
      <w:r>
        <w:t>Приоритет при назначении повышенной государственной академической стипендии получают обучающиеся, имеющие:</w:t>
      </w:r>
      <w:proofErr w:type="gramEnd"/>
    </w:p>
    <w:p w:rsidR="001D69D9" w:rsidRDefault="001D69D9" w:rsidP="001D69D9">
      <w:pPr>
        <w:pStyle w:val="Default"/>
        <w:ind w:firstLine="708"/>
        <w:jc w:val="both"/>
      </w:pPr>
      <w:r>
        <w:t>достижения более высокого статуса и значения;</w:t>
      </w:r>
    </w:p>
    <w:p w:rsidR="001D69D9" w:rsidRDefault="001D69D9" w:rsidP="001D69D9">
      <w:pPr>
        <w:pStyle w:val="Default"/>
        <w:ind w:firstLine="708"/>
        <w:jc w:val="both"/>
      </w:pPr>
      <w:r>
        <w:t>несколько достижений по виду деятельности;</w:t>
      </w:r>
    </w:p>
    <w:p w:rsidR="001D69D9" w:rsidRDefault="001D69D9" w:rsidP="001D69D9">
      <w:pPr>
        <w:pStyle w:val="Default"/>
        <w:ind w:firstLine="708"/>
        <w:jc w:val="both"/>
      </w:pPr>
      <w:r>
        <w:t>достижения по нескольким видам деятельности;</w:t>
      </w:r>
    </w:p>
    <w:p w:rsidR="001D69D9" w:rsidRDefault="001D69D9" w:rsidP="001D69D9">
      <w:pPr>
        <w:pStyle w:val="Default"/>
        <w:ind w:firstLine="708"/>
        <w:jc w:val="both"/>
      </w:pPr>
      <w:r>
        <w:t>более высокий академический рейтинг;</w:t>
      </w:r>
    </w:p>
    <w:p w:rsidR="001D69D9" w:rsidRDefault="001D69D9" w:rsidP="001D69D9">
      <w:pPr>
        <w:pStyle w:val="Default"/>
        <w:ind w:firstLine="708"/>
        <w:jc w:val="both"/>
      </w:pPr>
      <w:r>
        <w:t>не имеющих дисциплинарных взысканий за нарушение Устава Учреждения, Правил внутреннего распорядка, а также соблюдающие принципы</w:t>
      </w:r>
      <w:r w:rsidRPr="007F0E56">
        <w:t xml:space="preserve"> общей культур</w:t>
      </w:r>
      <w:r>
        <w:t>ы</w:t>
      </w:r>
      <w:r w:rsidRPr="007F0E56">
        <w:t>, интеллигентности, уважения к учебным, научным и культурным традициям</w:t>
      </w:r>
      <w:r>
        <w:t xml:space="preserve"> Учреждения.</w:t>
      </w:r>
    </w:p>
    <w:p w:rsidR="001D69D9" w:rsidRPr="00974FFC" w:rsidRDefault="001D69D9" w:rsidP="00B34B25">
      <w:pPr>
        <w:pStyle w:val="Default"/>
        <w:ind w:firstLine="708"/>
        <w:jc w:val="both"/>
      </w:pPr>
      <w:r w:rsidRPr="007F0E56">
        <w:t>2.</w:t>
      </w:r>
      <w:r>
        <w:t>17</w:t>
      </w:r>
      <w:r w:rsidRPr="007F0E56">
        <w:t>.</w:t>
      </w:r>
      <w:r w:rsidRPr="00974FFC">
        <w:t xml:space="preserve"> В случае пересдачи экзамена (зачета) по неуважительной причине в течение двух следующих друг за другом промежуточных аттестаций, предшествующих назначению стипендии, повышенная стипендия не назначается.</w:t>
      </w:r>
    </w:p>
    <w:p w:rsidR="001D69D9" w:rsidRPr="00121AC0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B278DC">
        <w:rPr>
          <w:sz w:val="24"/>
          <w:szCs w:val="24"/>
        </w:rPr>
        <w:t>8</w:t>
      </w:r>
      <w:r w:rsidRPr="00121AC0">
        <w:rPr>
          <w:sz w:val="24"/>
          <w:szCs w:val="24"/>
        </w:rPr>
        <w:t xml:space="preserve">. Государственная академическая стипендия студентам, в том числе повышенная государственная академическая стипендия, назначается приказом </w:t>
      </w:r>
      <w:r>
        <w:rPr>
          <w:sz w:val="24"/>
          <w:szCs w:val="24"/>
        </w:rPr>
        <w:t>Учреждения</w:t>
      </w:r>
      <w:r w:rsidRPr="00121AC0">
        <w:rPr>
          <w:sz w:val="24"/>
          <w:szCs w:val="24"/>
        </w:rPr>
        <w:t xml:space="preserve"> на период по месяц окончания очередной промежуточной аттестации в соответствии с календарным учебным графиком.</w:t>
      </w:r>
    </w:p>
    <w:p w:rsidR="001D69D9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278DC">
        <w:rPr>
          <w:sz w:val="24"/>
          <w:szCs w:val="24"/>
        </w:rPr>
        <w:t>19</w:t>
      </w:r>
      <w:r w:rsidRPr="00121AC0">
        <w:rPr>
          <w:sz w:val="24"/>
          <w:szCs w:val="24"/>
        </w:rPr>
        <w:t xml:space="preserve">. Выплата государственной академической стипендии студентам, в том числе повышенной государственной академической стипендии, прекращается с первого числа месяца, следующего за месяцем получения студентом оценки </w:t>
      </w:r>
      <w:r>
        <w:rPr>
          <w:sz w:val="24"/>
          <w:szCs w:val="24"/>
        </w:rPr>
        <w:t>«</w:t>
      </w:r>
      <w:r w:rsidRPr="00121AC0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121AC0">
        <w:rPr>
          <w:sz w:val="24"/>
          <w:szCs w:val="24"/>
        </w:rPr>
        <w:t xml:space="preserve"> во время прохождения промежуточной аттестации, или образования у студента академической задолженности.</w:t>
      </w:r>
    </w:p>
    <w:p w:rsidR="001D69D9" w:rsidRPr="007F0E56" w:rsidRDefault="001D69D9" w:rsidP="001D69D9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</w:t>
      </w:r>
      <w:r w:rsidR="00B278DC">
        <w:rPr>
          <w:sz w:val="24"/>
          <w:szCs w:val="24"/>
        </w:rPr>
        <w:t>0</w:t>
      </w:r>
      <w:r w:rsidRPr="007F0E56">
        <w:rPr>
          <w:sz w:val="24"/>
          <w:szCs w:val="24"/>
        </w:rPr>
        <w:t>. В случаях предоставления на назначение повышенной государственной академической стипендии недостоверных сведений о достижениях в учебной, научно-исследовательской, общественной, культурно-творческой или спортивной деятельности Стипендиальная комиссия может принять решение об отказе в назначении или прекращении выплаты стипендии, в том числе и в последующие периоды обучения.</w:t>
      </w:r>
    </w:p>
    <w:p w:rsidR="001D69D9" w:rsidRPr="00E43F91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D69D9" w:rsidRPr="00121AC0" w:rsidRDefault="001D69D9" w:rsidP="001D69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1AC0">
        <w:rPr>
          <w:b/>
          <w:sz w:val="24"/>
          <w:szCs w:val="24"/>
        </w:rPr>
        <w:t>3. Назначение и выплата государственной социальной стипендии</w:t>
      </w:r>
    </w:p>
    <w:p w:rsidR="001D69D9" w:rsidRDefault="001D69D9" w:rsidP="001D69D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69D9" w:rsidRPr="00121AC0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21AC0">
        <w:rPr>
          <w:sz w:val="24"/>
          <w:szCs w:val="24"/>
        </w:rPr>
        <w:t xml:space="preserve">.1. </w:t>
      </w:r>
      <w:proofErr w:type="gramStart"/>
      <w:r w:rsidRPr="00121AC0">
        <w:rPr>
          <w:sz w:val="24"/>
          <w:szCs w:val="24"/>
        </w:rPr>
        <w:t xml:space="preserve">Государственная социальная стипендия назначается студенту со дня представления в </w:t>
      </w:r>
      <w:r>
        <w:rPr>
          <w:sz w:val="24"/>
          <w:szCs w:val="24"/>
        </w:rPr>
        <w:t>Учреждение</w:t>
      </w:r>
      <w:r w:rsidRPr="00121AC0">
        <w:rPr>
          <w:sz w:val="24"/>
          <w:szCs w:val="24"/>
        </w:rPr>
        <w:t xml:space="preserve"> документа, подтверждающего соответствие одной из категорий граждан, указанных в части 5 статьи 36 Федерального закона от 29 декабря 2012 г. </w:t>
      </w:r>
      <w:r>
        <w:rPr>
          <w:sz w:val="24"/>
          <w:szCs w:val="24"/>
        </w:rPr>
        <w:t>№</w:t>
      </w:r>
      <w:r w:rsidRPr="00121AC0">
        <w:rPr>
          <w:sz w:val="24"/>
          <w:szCs w:val="24"/>
        </w:rPr>
        <w:t xml:space="preserve"> 273-ФЗ </w:t>
      </w:r>
      <w:r>
        <w:rPr>
          <w:sz w:val="24"/>
          <w:szCs w:val="24"/>
        </w:rPr>
        <w:t>«</w:t>
      </w:r>
      <w:r w:rsidRPr="00121AC0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121AC0">
        <w:rPr>
          <w:sz w:val="24"/>
          <w:szCs w:val="24"/>
        </w:rPr>
        <w:t>, по месяц прекращения действия основания ее назначения (за исключением категории лиц, получивших государственную социальную помощь).</w:t>
      </w:r>
      <w:proofErr w:type="gramEnd"/>
    </w:p>
    <w:p w:rsidR="001D69D9" w:rsidRPr="00121AC0" w:rsidRDefault="001D69D9" w:rsidP="001D69D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</w:t>
      </w:r>
      <w:r w:rsidRPr="00121AC0">
        <w:rPr>
          <w:sz w:val="24"/>
          <w:szCs w:val="24"/>
        </w:rPr>
        <w:t xml:space="preserve">.2. В случае если документ, подтверждающий соответствие одной из категорий граждан, указанных в части 5 статьи 36 Федерального закона от 29 декабря 2012 г. </w:t>
      </w:r>
      <w:r>
        <w:rPr>
          <w:sz w:val="24"/>
          <w:szCs w:val="24"/>
        </w:rPr>
        <w:t>№</w:t>
      </w:r>
      <w:r w:rsidRPr="00121AC0">
        <w:rPr>
          <w:sz w:val="24"/>
          <w:szCs w:val="24"/>
        </w:rPr>
        <w:t xml:space="preserve"> 273-ФЗ </w:t>
      </w:r>
      <w:r>
        <w:rPr>
          <w:sz w:val="24"/>
          <w:szCs w:val="24"/>
        </w:rPr>
        <w:t>«</w:t>
      </w:r>
      <w:r w:rsidRPr="00121AC0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121AC0">
        <w:rPr>
          <w:sz w:val="24"/>
          <w:szCs w:val="24"/>
        </w:rPr>
        <w:t xml:space="preserve"> (за исключением категории лиц, получивших государственную социальную помощь), является бессрочным, государственная социальная стипендия назначается студенту до окончания обучения.</w:t>
      </w:r>
    </w:p>
    <w:p w:rsidR="001D69D9" w:rsidRPr="00121AC0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21AC0">
        <w:rPr>
          <w:sz w:val="24"/>
          <w:szCs w:val="24"/>
        </w:rPr>
        <w:t xml:space="preserve">.3. Студентам, относящимся к категории лиц, получивших государственную социальную помощь, государственная социальная стипендия назначается со дня представления в </w:t>
      </w:r>
      <w:r>
        <w:rPr>
          <w:sz w:val="24"/>
          <w:szCs w:val="24"/>
        </w:rPr>
        <w:t>Учреждение</w:t>
      </w:r>
      <w:r w:rsidRPr="00121AC0">
        <w:rPr>
          <w:sz w:val="24"/>
          <w:szCs w:val="24"/>
        </w:rPr>
        <w:t xml:space="preserve">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1D69D9" w:rsidRPr="00121AC0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21AC0">
        <w:rPr>
          <w:sz w:val="24"/>
          <w:szCs w:val="24"/>
        </w:rPr>
        <w:t xml:space="preserve">.4. Выплата государственной социальной стипендии студентам производится </w:t>
      </w:r>
      <w:r>
        <w:rPr>
          <w:sz w:val="24"/>
          <w:szCs w:val="24"/>
        </w:rPr>
        <w:t>Учреждением</w:t>
      </w:r>
      <w:r w:rsidRPr="00121AC0">
        <w:rPr>
          <w:sz w:val="24"/>
          <w:szCs w:val="24"/>
        </w:rPr>
        <w:t xml:space="preserve"> один раз в месяц.</w:t>
      </w:r>
    </w:p>
    <w:p w:rsidR="001D69D9" w:rsidRDefault="001D69D9" w:rsidP="001D69D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D69D9" w:rsidRDefault="001D69D9" w:rsidP="001D69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9D9" w:rsidRDefault="001D69D9" w:rsidP="001D69D9">
      <w:pPr>
        <w:pStyle w:val="Default"/>
        <w:jc w:val="center"/>
        <w:rPr>
          <w:b/>
          <w:bCs/>
        </w:rPr>
      </w:pPr>
      <w:r w:rsidRPr="002E24DB">
        <w:rPr>
          <w:b/>
          <w:bCs/>
        </w:rPr>
        <w:t>4. Порядок определения списка студентов, претендующих на получение повышенной государственной академической стипендии, и размера повышенной государственной академической стипендии</w:t>
      </w:r>
    </w:p>
    <w:p w:rsidR="001D69D9" w:rsidRPr="002E24DB" w:rsidRDefault="001D69D9" w:rsidP="001D69D9">
      <w:pPr>
        <w:pStyle w:val="Default"/>
        <w:jc w:val="center"/>
      </w:pPr>
    </w:p>
    <w:p w:rsidR="001D69D9" w:rsidRPr="002E24DB" w:rsidRDefault="002026A1" w:rsidP="001D69D9">
      <w:pPr>
        <w:pStyle w:val="Default"/>
        <w:ind w:firstLine="709"/>
        <w:jc w:val="both"/>
      </w:pPr>
      <w:r>
        <w:t xml:space="preserve">4.1. </w:t>
      </w:r>
      <w:proofErr w:type="gramStart"/>
      <w:r>
        <w:t xml:space="preserve">Заведующие отделений, руководители отделений </w:t>
      </w:r>
      <w:r w:rsidR="001D69D9" w:rsidRPr="002E24DB">
        <w:t>представляют списки студентов, претендующих на назначение повышенной государственной академической стипендии, не позднее пяти рабочих дней после окончания очередной промежуточной аттестации, проводимой в соответствии с утвержденным календарным учебным графиком, а также документы, подтверждающие у студента наличие достижений в учебной, научно-исследовательской, общественной, культурно-творческой и спортивной деятельности, установленные Приложением № 1 к настоящему Положению.</w:t>
      </w:r>
      <w:proofErr w:type="gramEnd"/>
    </w:p>
    <w:p w:rsidR="001D69D9" w:rsidRPr="002E24DB" w:rsidRDefault="001D69D9" w:rsidP="001D69D9">
      <w:pPr>
        <w:pStyle w:val="Default"/>
        <w:ind w:firstLine="709"/>
        <w:jc w:val="both"/>
      </w:pPr>
      <w:r w:rsidRPr="002E24DB">
        <w:t xml:space="preserve">Документы, предоставленные после истечения указанных сроков, к рассмотрению не принимаются. </w:t>
      </w:r>
    </w:p>
    <w:p w:rsidR="001D69D9" w:rsidRPr="002E24DB" w:rsidRDefault="001D69D9" w:rsidP="001D69D9">
      <w:pPr>
        <w:pStyle w:val="Default"/>
        <w:ind w:firstLine="709"/>
        <w:jc w:val="both"/>
      </w:pPr>
      <w:r w:rsidRPr="002E24DB">
        <w:rPr>
          <w:bCs/>
        </w:rPr>
        <w:t>4.2. Кандидатура каждого студента рассматривается стипендиальной комиссией для определения одной или нескольких областей деятельности (учебной, научно-исследовательской, общественной, культурно-творческой и спортивной), достижения в которых соответствуют критериям, установленным пункт</w:t>
      </w:r>
      <w:r>
        <w:rPr>
          <w:bCs/>
        </w:rPr>
        <w:t xml:space="preserve">ом 2.8. </w:t>
      </w:r>
      <w:r w:rsidRPr="002E24DB">
        <w:rPr>
          <w:bCs/>
        </w:rPr>
        <w:t xml:space="preserve"> настоящего По</w:t>
      </w:r>
      <w:r>
        <w:rPr>
          <w:bCs/>
        </w:rPr>
        <w:t>рядка</w:t>
      </w:r>
      <w:r w:rsidRPr="002E24DB">
        <w:rPr>
          <w:bCs/>
        </w:rPr>
        <w:t xml:space="preserve">.  </w:t>
      </w:r>
    </w:p>
    <w:p w:rsidR="001D69D9" w:rsidRPr="002E24DB" w:rsidRDefault="001D69D9" w:rsidP="001D69D9">
      <w:pPr>
        <w:pStyle w:val="Default"/>
        <w:ind w:firstLine="708"/>
        <w:jc w:val="both"/>
      </w:pPr>
      <w:r w:rsidRPr="002E24DB">
        <w:t>4.</w:t>
      </w:r>
      <w:r>
        <w:t>3</w:t>
      </w:r>
      <w:r w:rsidRPr="002E24DB">
        <w:t xml:space="preserve">. Соответствие учебных достижений студента одному или нескольким из критериев, установленных пунктом </w:t>
      </w:r>
      <w:r>
        <w:t>2.8.</w:t>
      </w:r>
      <w:r w:rsidRPr="002E24DB">
        <w:t xml:space="preserve"> настоящего По</w:t>
      </w:r>
      <w:r>
        <w:t>рядка</w:t>
      </w:r>
      <w:r w:rsidRPr="002E24DB">
        <w:t xml:space="preserve">, должно быть подтверждено представленными в стипендиальную комиссию </w:t>
      </w:r>
      <w:r>
        <w:t>документами</w:t>
      </w:r>
      <w:r w:rsidRPr="002E24DB">
        <w:t xml:space="preserve">: </w:t>
      </w:r>
    </w:p>
    <w:p w:rsidR="001D69D9" w:rsidRPr="002E24DB" w:rsidRDefault="001D69D9" w:rsidP="001D69D9">
      <w:pPr>
        <w:pStyle w:val="Default"/>
        <w:ind w:firstLine="708"/>
        <w:jc w:val="both"/>
        <w:rPr>
          <w:color w:val="auto"/>
        </w:rPr>
      </w:pPr>
      <w:r w:rsidRPr="002E24DB">
        <w:rPr>
          <w:bCs/>
        </w:rPr>
        <w:t>4.</w:t>
      </w:r>
      <w:r>
        <w:rPr>
          <w:bCs/>
        </w:rPr>
        <w:t>3</w:t>
      </w:r>
      <w:r w:rsidRPr="002E24DB">
        <w:rPr>
          <w:bCs/>
        </w:rPr>
        <w:t xml:space="preserve">.1. для достижений по критерию </w:t>
      </w:r>
      <w:r>
        <w:rPr>
          <w:bCs/>
        </w:rPr>
        <w:t xml:space="preserve">пункта 2.8. </w:t>
      </w:r>
      <w:r w:rsidRPr="002E24DB">
        <w:rPr>
          <w:bCs/>
        </w:rPr>
        <w:t xml:space="preserve">подпункта 1 - выпиской из учебной </w:t>
      </w:r>
      <w:r>
        <w:rPr>
          <w:bCs/>
        </w:rPr>
        <w:t>ведомости студента</w:t>
      </w:r>
      <w:r w:rsidRPr="002E24DB">
        <w:rPr>
          <w:bCs/>
        </w:rPr>
        <w:t xml:space="preserve"> за подписью </w:t>
      </w:r>
      <w:r>
        <w:rPr>
          <w:bCs/>
        </w:rPr>
        <w:t>заведующего отделением;</w:t>
      </w:r>
    </w:p>
    <w:p w:rsidR="001D69D9" w:rsidRPr="002E24DB" w:rsidRDefault="001D69D9" w:rsidP="001D69D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4.3</w:t>
      </w:r>
      <w:r w:rsidRPr="002E24DB">
        <w:rPr>
          <w:color w:val="auto"/>
        </w:rPr>
        <w:t xml:space="preserve">.2. для достижений по критериям подпунктов </w:t>
      </w:r>
      <w:r>
        <w:rPr>
          <w:color w:val="auto"/>
        </w:rPr>
        <w:t>2-7 пункта 2.8.</w:t>
      </w:r>
      <w:r w:rsidRPr="002E24DB">
        <w:rPr>
          <w:color w:val="auto"/>
        </w:rPr>
        <w:t xml:space="preserve"> - копией соответствующего документа</w:t>
      </w:r>
      <w:r>
        <w:rPr>
          <w:color w:val="auto"/>
        </w:rPr>
        <w:t xml:space="preserve">, </w:t>
      </w:r>
      <w:r w:rsidRPr="002E24DB">
        <w:rPr>
          <w:color w:val="auto"/>
        </w:rPr>
        <w:t>статей, прогр</w:t>
      </w:r>
      <w:r>
        <w:rPr>
          <w:color w:val="auto"/>
        </w:rPr>
        <w:t xml:space="preserve">амм соответствующих мероприятий, копиями </w:t>
      </w:r>
      <w:r>
        <w:rPr>
          <w:color w:val="auto"/>
        </w:rPr>
        <w:lastRenderedPageBreak/>
        <w:t>наградных документов</w:t>
      </w:r>
      <w:r w:rsidRPr="002E24DB">
        <w:rPr>
          <w:color w:val="auto"/>
        </w:rPr>
        <w:t>, других документов, подтверждающих участие студента</w:t>
      </w:r>
      <w:r>
        <w:rPr>
          <w:color w:val="auto"/>
        </w:rPr>
        <w:t>,</w:t>
      </w:r>
      <w:r w:rsidRPr="002E24DB">
        <w:rPr>
          <w:color w:val="auto"/>
        </w:rPr>
        <w:t xml:space="preserve"> </w:t>
      </w:r>
      <w:r>
        <w:rPr>
          <w:color w:val="auto"/>
        </w:rPr>
        <w:t>справкой отдела по воспитательной работе.</w:t>
      </w:r>
      <w:r w:rsidRPr="002E24DB">
        <w:rPr>
          <w:color w:val="auto"/>
        </w:rPr>
        <w:t xml:space="preserve"> </w:t>
      </w:r>
    </w:p>
    <w:p w:rsidR="001D69D9" w:rsidRDefault="001D69D9" w:rsidP="001D69D9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П</w:t>
      </w:r>
      <w:r w:rsidRPr="002E24DB">
        <w:rPr>
          <w:color w:val="auto"/>
        </w:rPr>
        <w:t>редоставляемые документы должны подтверждать статус награждаемого как студента У</w:t>
      </w:r>
      <w:r>
        <w:rPr>
          <w:color w:val="auto"/>
        </w:rPr>
        <w:t>чреждения</w:t>
      </w:r>
      <w:r w:rsidRPr="002E24DB">
        <w:rPr>
          <w:color w:val="auto"/>
        </w:rPr>
        <w:t xml:space="preserve">. </w:t>
      </w:r>
    </w:p>
    <w:p w:rsidR="001D69D9" w:rsidRDefault="001D69D9" w:rsidP="001D69D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4.4. </w:t>
      </w:r>
      <w:r w:rsidRPr="002E24DB">
        <w:rPr>
          <w:color w:val="auto"/>
        </w:rPr>
        <w:t xml:space="preserve">В случае необходимости стипендиальная комиссия имеет право запрашивать у </w:t>
      </w:r>
      <w:proofErr w:type="gramStart"/>
      <w:r>
        <w:rPr>
          <w:color w:val="auto"/>
        </w:rPr>
        <w:t>заведующих отделений</w:t>
      </w:r>
      <w:proofErr w:type="gramEnd"/>
      <w:r>
        <w:rPr>
          <w:color w:val="auto"/>
        </w:rPr>
        <w:t>, отдела по воспитательной работе, кураторов учебных групп</w:t>
      </w:r>
      <w:r w:rsidR="00AA79DD">
        <w:rPr>
          <w:color w:val="auto"/>
        </w:rPr>
        <w:t>, руководителей отделений</w:t>
      </w:r>
      <w:r>
        <w:rPr>
          <w:color w:val="auto"/>
        </w:rPr>
        <w:t xml:space="preserve"> </w:t>
      </w:r>
      <w:r w:rsidRPr="002E24DB">
        <w:rPr>
          <w:color w:val="auto"/>
        </w:rPr>
        <w:t xml:space="preserve">дополнительные информацию и (или) уточняющие документы, необходимые для принятия решения о назначении повышенной государственной академической стипендии. </w:t>
      </w:r>
    </w:p>
    <w:p w:rsidR="001D69D9" w:rsidRDefault="001D69D9" w:rsidP="001D69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9D9" w:rsidRPr="00121AC0" w:rsidRDefault="001D69D9" w:rsidP="001D69D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21AC0">
        <w:rPr>
          <w:b/>
          <w:sz w:val="24"/>
          <w:szCs w:val="24"/>
        </w:rPr>
        <w:t>. Заключительные положения</w:t>
      </w:r>
    </w:p>
    <w:p w:rsidR="001D69D9" w:rsidRDefault="001D69D9" w:rsidP="001D69D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69D9" w:rsidRPr="00121AC0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Pr="00121AC0">
        <w:rPr>
          <w:sz w:val="24"/>
          <w:szCs w:val="24"/>
        </w:rPr>
        <w:t>. При наличии экономии сре</w:t>
      </w:r>
      <w:proofErr w:type="gramStart"/>
      <w:r w:rsidRPr="00121AC0">
        <w:rPr>
          <w:sz w:val="24"/>
          <w:szCs w:val="24"/>
        </w:rPr>
        <w:t>дств ст</w:t>
      </w:r>
      <w:proofErr w:type="gramEnd"/>
      <w:r w:rsidRPr="00121AC0">
        <w:rPr>
          <w:sz w:val="24"/>
          <w:szCs w:val="24"/>
        </w:rPr>
        <w:t xml:space="preserve">ипендиального фонда </w:t>
      </w:r>
      <w:r>
        <w:rPr>
          <w:sz w:val="24"/>
          <w:szCs w:val="24"/>
        </w:rPr>
        <w:t>Учреждение</w:t>
      </w:r>
      <w:r w:rsidRPr="00121AC0">
        <w:rPr>
          <w:sz w:val="24"/>
          <w:szCs w:val="24"/>
        </w:rPr>
        <w:t xml:space="preserve"> в установленном </w:t>
      </w:r>
      <w:r>
        <w:rPr>
          <w:sz w:val="24"/>
          <w:szCs w:val="24"/>
        </w:rPr>
        <w:t>им</w:t>
      </w:r>
      <w:r w:rsidRPr="00121AC0">
        <w:rPr>
          <w:sz w:val="24"/>
          <w:szCs w:val="24"/>
        </w:rPr>
        <w:t xml:space="preserve"> порядке вправе оказывать материальную помощь студентам, среднедушевой доход семьи которых ниже величины прожиточного минимума на душу населения по области и по северу области, установленной губернатором области, в размере, определяемом в соответствии с пунктом </w:t>
      </w:r>
      <w:r>
        <w:rPr>
          <w:sz w:val="24"/>
          <w:szCs w:val="24"/>
        </w:rPr>
        <w:t>1.</w:t>
      </w:r>
      <w:r w:rsidRPr="00121AC0">
        <w:rPr>
          <w:sz w:val="24"/>
          <w:szCs w:val="24"/>
        </w:rPr>
        <w:t>2 настоящего Порядка. Размер сре</w:t>
      </w:r>
      <w:proofErr w:type="gramStart"/>
      <w:r w:rsidRPr="00121AC0">
        <w:rPr>
          <w:sz w:val="24"/>
          <w:szCs w:val="24"/>
        </w:rPr>
        <w:t>дств ст</w:t>
      </w:r>
      <w:proofErr w:type="gramEnd"/>
      <w:r w:rsidRPr="00121AC0">
        <w:rPr>
          <w:sz w:val="24"/>
          <w:szCs w:val="24"/>
        </w:rPr>
        <w:t>ипендиального фонда, направляемый на оказание материальной помощи, не должен превышать 5% стипендиального фонда.</w:t>
      </w:r>
    </w:p>
    <w:p w:rsidR="001D69D9" w:rsidRPr="00E43F91" w:rsidRDefault="001D69D9" w:rsidP="001D69D9">
      <w:pPr>
        <w:pStyle w:val="Default"/>
        <w:ind w:firstLine="708"/>
        <w:jc w:val="both"/>
      </w:pPr>
      <w:r>
        <w:t>5.2</w:t>
      </w:r>
      <w:r w:rsidRPr="00121AC0">
        <w:t xml:space="preserve">. Выплата государственной академической стипендии, в том числе повышенной стипендии, государственной социальной стипендии студентам прекращается с момента отчисления обучающегося из </w:t>
      </w:r>
      <w:r>
        <w:t>Учреждения</w:t>
      </w:r>
      <w:r w:rsidR="00AA79DD">
        <w:t>,</w:t>
      </w:r>
      <w:r w:rsidRPr="002E24DB">
        <w:t xml:space="preserve"> </w:t>
      </w:r>
      <w:r w:rsidRPr="00E43F91">
        <w:t xml:space="preserve">перевода обучающегося на другую форму обучения (далее – перевод), перехода обучающегося на платное обучение (далее – переход). </w:t>
      </w:r>
    </w:p>
    <w:p w:rsidR="001D69D9" w:rsidRDefault="001D69D9" w:rsidP="001D69D9">
      <w:pPr>
        <w:pStyle w:val="a7"/>
        <w:ind w:firstLine="709"/>
        <w:jc w:val="both"/>
        <w:rPr>
          <w:sz w:val="24"/>
          <w:szCs w:val="24"/>
        </w:rPr>
      </w:pPr>
      <w:r w:rsidRPr="00E43F91">
        <w:rPr>
          <w:sz w:val="24"/>
          <w:szCs w:val="24"/>
        </w:rPr>
        <w:t>В указанных случаях размер государственной академической стипендии студентам, в том числе повышенной государственной академической стипендии, выплачиваемой за месяц, в котором происходит отчисление (перевод, переход), определяется пропорционально количеству календарных дней с первого числа месяца до даты отчисления (перевода, перехода).</w:t>
      </w:r>
    </w:p>
    <w:p w:rsidR="001D69D9" w:rsidRPr="00121AC0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121AC0">
        <w:rPr>
          <w:sz w:val="24"/>
          <w:szCs w:val="24"/>
        </w:rPr>
        <w:t>Нахождение студента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</w:t>
      </w:r>
    </w:p>
    <w:p w:rsidR="001D69D9" w:rsidRPr="00121AC0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21AC0">
        <w:rPr>
          <w:sz w:val="24"/>
          <w:szCs w:val="24"/>
        </w:rPr>
        <w:t>Выплата государственной академической стипендии студентам, в том числе повышенной стипендии,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 за</w:t>
      </w:r>
      <w:proofErr w:type="gramEnd"/>
      <w:r w:rsidRPr="00121AC0">
        <w:rPr>
          <w:sz w:val="24"/>
          <w:szCs w:val="24"/>
        </w:rPr>
        <w:t xml:space="preserve"> </w:t>
      </w:r>
      <w:proofErr w:type="gramStart"/>
      <w:r w:rsidRPr="00121AC0">
        <w:rPr>
          <w:sz w:val="24"/>
          <w:szCs w:val="24"/>
        </w:rPr>
        <w:t>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студентам, в том числе повышенная стипендия, была выплачена до предоставления академического отпуска, а также отпуска по</w:t>
      </w:r>
      <w:proofErr w:type="gramEnd"/>
      <w:r w:rsidRPr="00121AC0">
        <w:rPr>
          <w:sz w:val="24"/>
          <w:szCs w:val="24"/>
        </w:rPr>
        <w:t xml:space="preserve"> беременности и родам, отпуска по уходу за ребенком до достижения им возраста трех лет.</w:t>
      </w:r>
    </w:p>
    <w:p w:rsidR="001D69D9" w:rsidRDefault="001D69D9" w:rsidP="001D69D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69D9" w:rsidRDefault="001D69D9" w:rsidP="001D69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D69D9" w:rsidRDefault="001D69D9" w:rsidP="001D69D9">
      <w:pPr>
        <w:jc w:val="both"/>
        <w:rPr>
          <w:sz w:val="24"/>
          <w:szCs w:val="24"/>
        </w:rPr>
      </w:pPr>
    </w:p>
    <w:p w:rsidR="001D69D9" w:rsidRDefault="001D69D9" w:rsidP="001D69D9">
      <w:pPr>
        <w:jc w:val="both"/>
        <w:rPr>
          <w:color w:val="000000"/>
          <w:sz w:val="24"/>
          <w:szCs w:val="24"/>
        </w:rPr>
      </w:pPr>
    </w:p>
    <w:p w:rsidR="00A10B18" w:rsidRPr="00A10B18" w:rsidRDefault="00A10B18" w:rsidP="001D69D9">
      <w:pPr>
        <w:spacing w:line="276" w:lineRule="auto"/>
        <w:jc w:val="center"/>
        <w:rPr>
          <w:sz w:val="24"/>
          <w:szCs w:val="24"/>
        </w:rPr>
      </w:pPr>
    </w:p>
    <w:sectPr w:rsidR="00A10B18" w:rsidRPr="00A10B18" w:rsidSect="001D0309">
      <w:pgSz w:w="11906" w:h="16838"/>
      <w:pgMar w:top="96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7AD"/>
    <w:multiLevelType w:val="multilevel"/>
    <w:tmpl w:val="4D5A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048B3"/>
    <w:multiLevelType w:val="hybridMultilevel"/>
    <w:tmpl w:val="40A20AEC"/>
    <w:lvl w:ilvl="0" w:tplc="6E3EBA14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48267CC"/>
    <w:multiLevelType w:val="multilevel"/>
    <w:tmpl w:val="7918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A737F"/>
    <w:multiLevelType w:val="multilevel"/>
    <w:tmpl w:val="1ACE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C2587"/>
    <w:multiLevelType w:val="hybridMultilevel"/>
    <w:tmpl w:val="4F443A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D3040"/>
    <w:multiLevelType w:val="multilevel"/>
    <w:tmpl w:val="6592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246DB"/>
    <w:multiLevelType w:val="multilevel"/>
    <w:tmpl w:val="2A5C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B5E80"/>
    <w:multiLevelType w:val="multilevel"/>
    <w:tmpl w:val="259C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96B38"/>
    <w:multiLevelType w:val="multilevel"/>
    <w:tmpl w:val="18F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102FF"/>
    <w:multiLevelType w:val="hybridMultilevel"/>
    <w:tmpl w:val="3C4C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5289E"/>
    <w:multiLevelType w:val="multilevel"/>
    <w:tmpl w:val="BD8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11F1E"/>
    <w:multiLevelType w:val="multilevel"/>
    <w:tmpl w:val="EAB2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370330"/>
    <w:multiLevelType w:val="multilevel"/>
    <w:tmpl w:val="CD8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351AD"/>
    <w:multiLevelType w:val="multilevel"/>
    <w:tmpl w:val="56D6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204F8D"/>
    <w:multiLevelType w:val="hybridMultilevel"/>
    <w:tmpl w:val="64D0E31C"/>
    <w:lvl w:ilvl="0" w:tplc="AA065D4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226A8D"/>
    <w:multiLevelType w:val="multilevel"/>
    <w:tmpl w:val="DFFC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76E0C"/>
    <w:multiLevelType w:val="hybridMultilevel"/>
    <w:tmpl w:val="37202628"/>
    <w:lvl w:ilvl="0" w:tplc="A7C6F748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6248C0"/>
    <w:multiLevelType w:val="multilevel"/>
    <w:tmpl w:val="7CDE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C4415"/>
    <w:multiLevelType w:val="multilevel"/>
    <w:tmpl w:val="56E4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2120F2"/>
    <w:multiLevelType w:val="hybridMultilevel"/>
    <w:tmpl w:val="2206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B34521"/>
    <w:multiLevelType w:val="multilevel"/>
    <w:tmpl w:val="95AE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D1D35"/>
    <w:multiLevelType w:val="multilevel"/>
    <w:tmpl w:val="7F2E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736B8"/>
    <w:multiLevelType w:val="multilevel"/>
    <w:tmpl w:val="CE86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D7691"/>
    <w:multiLevelType w:val="multilevel"/>
    <w:tmpl w:val="BB1E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D25AF"/>
    <w:multiLevelType w:val="multilevel"/>
    <w:tmpl w:val="A9BC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7"/>
  </w:num>
  <w:num w:numId="5">
    <w:abstractNumId w:val="1"/>
  </w:num>
  <w:num w:numId="6">
    <w:abstractNumId w:val="4"/>
  </w:num>
  <w:num w:numId="7">
    <w:abstractNumId w:val="23"/>
  </w:num>
  <w:num w:numId="8">
    <w:abstractNumId w:val="6"/>
  </w:num>
  <w:num w:numId="9">
    <w:abstractNumId w:val="12"/>
  </w:num>
  <w:num w:numId="10">
    <w:abstractNumId w:val="7"/>
  </w:num>
  <w:num w:numId="11">
    <w:abstractNumId w:val="18"/>
  </w:num>
  <w:num w:numId="12">
    <w:abstractNumId w:val="22"/>
  </w:num>
  <w:num w:numId="13">
    <w:abstractNumId w:val="5"/>
  </w:num>
  <w:num w:numId="14">
    <w:abstractNumId w:val="8"/>
  </w:num>
  <w:num w:numId="15">
    <w:abstractNumId w:val="10"/>
  </w:num>
  <w:num w:numId="16">
    <w:abstractNumId w:val="3"/>
  </w:num>
  <w:num w:numId="17">
    <w:abstractNumId w:val="25"/>
  </w:num>
  <w:num w:numId="18">
    <w:abstractNumId w:val="0"/>
  </w:num>
  <w:num w:numId="19">
    <w:abstractNumId w:val="2"/>
  </w:num>
  <w:num w:numId="20">
    <w:abstractNumId w:val="13"/>
  </w:num>
  <w:num w:numId="21">
    <w:abstractNumId w:val="24"/>
  </w:num>
  <w:num w:numId="22">
    <w:abstractNumId w:val="16"/>
  </w:num>
  <w:num w:numId="23">
    <w:abstractNumId w:val="11"/>
  </w:num>
  <w:num w:numId="24">
    <w:abstractNumId w:val="19"/>
  </w:num>
  <w:num w:numId="25">
    <w:abstractNumId w:val="2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F84"/>
    <w:rsid w:val="00004F91"/>
    <w:rsid w:val="00024461"/>
    <w:rsid w:val="00036F71"/>
    <w:rsid w:val="000524D7"/>
    <w:rsid w:val="000A01ED"/>
    <w:rsid w:val="000C1B80"/>
    <w:rsid w:val="000C1E0C"/>
    <w:rsid w:val="00113491"/>
    <w:rsid w:val="00115A43"/>
    <w:rsid w:val="001472B7"/>
    <w:rsid w:val="001671CF"/>
    <w:rsid w:val="00181844"/>
    <w:rsid w:val="0018596B"/>
    <w:rsid w:val="001A0A9D"/>
    <w:rsid w:val="001B2B3A"/>
    <w:rsid w:val="001C2483"/>
    <w:rsid w:val="001D0309"/>
    <w:rsid w:val="001D69D9"/>
    <w:rsid w:val="00201D8D"/>
    <w:rsid w:val="00201F7F"/>
    <w:rsid w:val="002026A1"/>
    <w:rsid w:val="00297A08"/>
    <w:rsid w:val="002A5F71"/>
    <w:rsid w:val="0033250F"/>
    <w:rsid w:val="00337204"/>
    <w:rsid w:val="0035202F"/>
    <w:rsid w:val="003E6A06"/>
    <w:rsid w:val="003F5CBE"/>
    <w:rsid w:val="00406489"/>
    <w:rsid w:val="004535F0"/>
    <w:rsid w:val="005250E6"/>
    <w:rsid w:val="00547E9C"/>
    <w:rsid w:val="005575E9"/>
    <w:rsid w:val="00573644"/>
    <w:rsid w:val="0059730F"/>
    <w:rsid w:val="005A4755"/>
    <w:rsid w:val="005D2926"/>
    <w:rsid w:val="005D3B3C"/>
    <w:rsid w:val="005D581D"/>
    <w:rsid w:val="00605C53"/>
    <w:rsid w:val="006073E4"/>
    <w:rsid w:val="00615FA0"/>
    <w:rsid w:val="00632CFE"/>
    <w:rsid w:val="00662B89"/>
    <w:rsid w:val="006A7BD1"/>
    <w:rsid w:val="006B4216"/>
    <w:rsid w:val="006D5BEE"/>
    <w:rsid w:val="006D69E9"/>
    <w:rsid w:val="006E4F84"/>
    <w:rsid w:val="006F734C"/>
    <w:rsid w:val="00715315"/>
    <w:rsid w:val="00722BDA"/>
    <w:rsid w:val="007515CC"/>
    <w:rsid w:val="007C56B1"/>
    <w:rsid w:val="007E3899"/>
    <w:rsid w:val="007F1D5E"/>
    <w:rsid w:val="00880082"/>
    <w:rsid w:val="00894E47"/>
    <w:rsid w:val="008A0D8B"/>
    <w:rsid w:val="008D593B"/>
    <w:rsid w:val="008F0259"/>
    <w:rsid w:val="008F064F"/>
    <w:rsid w:val="00926969"/>
    <w:rsid w:val="009366B4"/>
    <w:rsid w:val="0096081A"/>
    <w:rsid w:val="0096445B"/>
    <w:rsid w:val="009771F1"/>
    <w:rsid w:val="009C0E33"/>
    <w:rsid w:val="009F581A"/>
    <w:rsid w:val="00A10B18"/>
    <w:rsid w:val="00A17CEC"/>
    <w:rsid w:val="00A23499"/>
    <w:rsid w:val="00A576E2"/>
    <w:rsid w:val="00A63DFE"/>
    <w:rsid w:val="00A867B8"/>
    <w:rsid w:val="00A95874"/>
    <w:rsid w:val="00AA41A8"/>
    <w:rsid w:val="00AA79DD"/>
    <w:rsid w:val="00AB4D38"/>
    <w:rsid w:val="00AD6CCF"/>
    <w:rsid w:val="00B278DC"/>
    <w:rsid w:val="00B34B25"/>
    <w:rsid w:val="00BB5D63"/>
    <w:rsid w:val="00BF43AC"/>
    <w:rsid w:val="00BF560B"/>
    <w:rsid w:val="00C36E47"/>
    <w:rsid w:val="00C6346F"/>
    <w:rsid w:val="00C65770"/>
    <w:rsid w:val="00CE7ACB"/>
    <w:rsid w:val="00CE7BBA"/>
    <w:rsid w:val="00CF1046"/>
    <w:rsid w:val="00D22013"/>
    <w:rsid w:val="00D95E34"/>
    <w:rsid w:val="00DA1B72"/>
    <w:rsid w:val="00DE633E"/>
    <w:rsid w:val="00E14D9D"/>
    <w:rsid w:val="00E162EF"/>
    <w:rsid w:val="00E21B9C"/>
    <w:rsid w:val="00E83C9C"/>
    <w:rsid w:val="00ED47BA"/>
    <w:rsid w:val="00EF0549"/>
    <w:rsid w:val="00F166C6"/>
    <w:rsid w:val="00FF26D1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F84"/>
  </w:style>
  <w:style w:type="paragraph" w:styleId="1">
    <w:name w:val="heading 1"/>
    <w:basedOn w:val="a"/>
    <w:next w:val="a"/>
    <w:link w:val="10"/>
    <w:qFormat/>
    <w:rsid w:val="00FF2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qFormat/>
    <w:rsid w:val="006E4F84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E4F84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FF78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1D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1">
    <w:name w:val="Style1"/>
    <w:basedOn w:val="a"/>
    <w:rsid w:val="009F581A"/>
    <w:pPr>
      <w:widowControl w:val="0"/>
      <w:autoSpaceDE w:val="0"/>
      <w:autoSpaceDN w:val="0"/>
      <w:adjustRightInd w:val="0"/>
      <w:spacing w:line="257" w:lineRule="exact"/>
    </w:pPr>
    <w:rPr>
      <w:sz w:val="24"/>
      <w:szCs w:val="24"/>
    </w:rPr>
  </w:style>
  <w:style w:type="paragraph" w:customStyle="1" w:styleId="Style2">
    <w:name w:val="Style2"/>
    <w:basedOn w:val="a"/>
    <w:rsid w:val="009F581A"/>
    <w:pPr>
      <w:widowControl w:val="0"/>
      <w:autoSpaceDE w:val="0"/>
      <w:autoSpaceDN w:val="0"/>
      <w:adjustRightInd w:val="0"/>
      <w:spacing w:line="250" w:lineRule="exact"/>
      <w:ind w:firstLine="66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9F58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9F581A"/>
    <w:pPr>
      <w:widowControl w:val="0"/>
      <w:autoSpaceDE w:val="0"/>
      <w:autoSpaceDN w:val="0"/>
      <w:adjustRightInd w:val="0"/>
      <w:spacing w:line="257" w:lineRule="exact"/>
      <w:ind w:firstLine="658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F58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9F581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9F58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9F581A"/>
    <w:rPr>
      <w:rFonts w:ascii="Lucida Sans Unicode" w:hAnsi="Lucida Sans Unicode" w:cs="Lucida Sans Unicode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rsid w:val="009F581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rsid w:val="009F581A"/>
    <w:rPr>
      <w:rFonts w:ascii="Times New Roman" w:hAnsi="Times New Roman" w:cs="Times New Roman"/>
      <w:sz w:val="8"/>
      <w:szCs w:val="8"/>
    </w:rPr>
  </w:style>
  <w:style w:type="character" w:styleId="a5">
    <w:name w:val="Strong"/>
    <w:qFormat/>
    <w:rsid w:val="00CE7ACB"/>
    <w:rPr>
      <w:b/>
      <w:bCs/>
    </w:rPr>
  </w:style>
  <w:style w:type="paragraph" w:styleId="a6">
    <w:name w:val="Normal (Web)"/>
    <w:basedOn w:val="a"/>
    <w:rsid w:val="00CE7AC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FF26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1D69D9"/>
  </w:style>
  <w:style w:type="paragraph" w:customStyle="1" w:styleId="Default">
    <w:name w:val="Default"/>
    <w:rsid w:val="001D69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auchno_issledovatelmzsk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И АРХИВНОГО ДЕЛА АМУРСКОЙ ОБЛАСТИ</vt:lpstr>
    </vt:vector>
  </TitlesOfParts>
  <Company>2</Company>
  <LinksUpToDate>false</LinksUpToDate>
  <CharactersWithSpaces>21457</CharactersWithSpaces>
  <SharedDoc>false</SharedDoc>
  <HLinks>
    <vt:vector size="12" baseType="variant"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http://pandia.ru/text/category/nauchno_issledovatelmzskaya_deyatelmznostmz/</vt:lpwstr>
      </vt:variant>
      <vt:variant>
        <vt:lpwstr/>
      </vt:variant>
      <vt:variant>
        <vt:i4>5963837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АРХИВНОГО ДЕЛА АМУРСКОЙ ОБЛАСТИ</dc:title>
  <dc:subject/>
  <dc:creator>1</dc:creator>
  <cp:keywords/>
  <cp:lastModifiedBy>Пользователь</cp:lastModifiedBy>
  <cp:revision>2</cp:revision>
  <cp:lastPrinted>2019-12-25T12:51:00Z</cp:lastPrinted>
  <dcterms:created xsi:type="dcterms:W3CDTF">2020-05-04T18:13:00Z</dcterms:created>
  <dcterms:modified xsi:type="dcterms:W3CDTF">2020-05-04T18:13:00Z</dcterms:modified>
</cp:coreProperties>
</file>